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E37B" w14:textId="01E76C48" w:rsidR="00812E09" w:rsidRPr="00612492" w:rsidRDefault="00812E09" w:rsidP="00812E09">
      <w:pPr>
        <w:ind w:left="360" w:right="-2"/>
        <w:jc w:val="center"/>
        <w:rPr>
          <w:b/>
          <w:bCs/>
          <w:sz w:val="32"/>
          <w:szCs w:val="28"/>
        </w:rPr>
      </w:pPr>
      <w:r w:rsidRPr="00612492">
        <w:rPr>
          <w:b/>
          <w:bCs/>
          <w:sz w:val="32"/>
          <w:szCs w:val="32"/>
          <w:shd w:val="pct15" w:color="auto" w:fill="FFFFFF"/>
        </w:rPr>
        <w:t>[16pt]</w:t>
      </w:r>
      <w:r w:rsidRPr="00612492">
        <w:rPr>
          <w:b/>
          <w:bCs/>
          <w:sz w:val="32"/>
          <w:szCs w:val="32"/>
        </w:rPr>
        <w:t xml:space="preserve"> T</w:t>
      </w:r>
      <w:r w:rsidR="00D13B9D" w:rsidRPr="00612492">
        <w:rPr>
          <w:b/>
          <w:bCs/>
          <w:sz w:val="32"/>
          <w:szCs w:val="28"/>
        </w:rPr>
        <w:t>he Title Should B</w:t>
      </w:r>
      <w:r w:rsidRPr="00612492">
        <w:rPr>
          <w:b/>
          <w:bCs/>
          <w:sz w:val="32"/>
          <w:szCs w:val="28"/>
        </w:rPr>
        <w:t xml:space="preserve">e 16-point, Boldface, </w:t>
      </w:r>
      <w:proofErr w:type="gramStart"/>
      <w:r w:rsidRPr="00612492">
        <w:rPr>
          <w:b/>
          <w:bCs/>
          <w:sz w:val="32"/>
          <w:szCs w:val="28"/>
        </w:rPr>
        <w:t>Centered</w:t>
      </w:r>
      <w:proofErr w:type="gramEnd"/>
      <w:r w:rsidRPr="00612492">
        <w:rPr>
          <w:b/>
          <w:bCs/>
          <w:sz w:val="32"/>
          <w:szCs w:val="28"/>
        </w:rPr>
        <w:t>:</w:t>
      </w:r>
      <w:r w:rsidRPr="00612492">
        <w:rPr>
          <w:sz w:val="22"/>
        </w:rPr>
        <w:t xml:space="preserve"> </w:t>
      </w:r>
      <w:r w:rsidRPr="00612492">
        <w:rPr>
          <w:b/>
          <w:bCs/>
          <w:sz w:val="32"/>
          <w:szCs w:val="28"/>
        </w:rPr>
        <w:t>Please Follow the Capitalization Rules of APA 7th Edition (</w:t>
      </w:r>
      <w:r w:rsidRPr="00612492">
        <w:rPr>
          <w:rFonts w:hint="eastAsia"/>
          <w:b/>
          <w:bCs/>
          <w:sz w:val="32"/>
          <w:szCs w:val="28"/>
        </w:rPr>
        <w:t>Section 6.17</w:t>
      </w:r>
      <w:r w:rsidRPr="00612492">
        <w:rPr>
          <w:b/>
          <w:bCs/>
          <w:sz w:val="32"/>
          <w:szCs w:val="28"/>
        </w:rPr>
        <w:t>)</w:t>
      </w:r>
    </w:p>
    <w:p w14:paraId="4E72BD56" w14:textId="77777777" w:rsidR="0097332C" w:rsidRPr="00612492" w:rsidRDefault="0097332C" w:rsidP="0097332C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</w:p>
    <w:p w14:paraId="15988AFE" w14:textId="77777777" w:rsidR="0097332C" w:rsidRPr="00612492" w:rsidRDefault="00403C14" w:rsidP="0097332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2492">
        <w:rPr>
          <w:rFonts w:ascii="Times New Roman" w:hAnsi="Times New Roman" w:cs="Times New Roman"/>
          <w:bCs/>
          <w:sz w:val="24"/>
          <w:szCs w:val="24"/>
          <w:shd w:val="pct15" w:color="auto" w:fill="FFFFFF"/>
        </w:rPr>
        <w:t>[12pt]</w:t>
      </w:r>
      <w:r w:rsidRPr="00612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9DD" w:rsidRPr="00612492">
        <w:rPr>
          <w:rFonts w:ascii="Times New Roman" w:hAnsi="Times New Roman" w:cs="Times New Roman" w:hint="eastAsia"/>
          <w:bCs/>
          <w:sz w:val="24"/>
          <w:szCs w:val="24"/>
        </w:rPr>
        <w:t xml:space="preserve">First </w:t>
      </w:r>
      <w:r w:rsidR="007E05A0" w:rsidRPr="00612492">
        <w:rPr>
          <w:rFonts w:ascii="Times New Roman" w:hAnsi="Times New Roman" w:cs="Times New Roman"/>
          <w:bCs/>
          <w:sz w:val="24"/>
          <w:szCs w:val="24"/>
        </w:rPr>
        <w:t xml:space="preserve">Author Name* </w:t>
      </w:r>
      <w:r w:rsidR="00515B4C" w:rsidRPr="00612492">
        <w:rPr>
          <w:rFonts w:ascii="Times New Roman" w:hAnsi="Times New Roman" w:cs="Times New Roman" w:hint="eastAsia"/>
          <w:bCs/>
          <w:sz w:val="24"/>
          <w:szCs w:val="24"/>
        </w:rPr>
        <w:t>and</w:t>
      </w:r>
      <w:r w:rsidR="00E4096F" w:rsidRPr="00612492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6609DD" w:rsidRPr="00612492">
        <w:rPr>
          <w:rFonts w:ascii="Times New Roman" w:hAnsi="Times New Roman" w:cs="Times New Roman" w:hint="eastAsia"/>
          <w:bCs/>
          <w:sz w:val="24"/>
          <w:szCs w:val="24"/>
        </w:rPr>
        <w:t xml:space="preserve">Second </w:t>
      </w:r>
      <w:r w:rsidR="007E05A0" w:rsidRPr="00612492">
        <w:rPr>
          <w:rFonts w:ascii="Times New Roman" w:hAnsi="Times New Roman" w:cs="Times New Roman"/>
          <w:bCs/>
          <w:sz w:val="24"/>
          <w:szCs w:val="24"/>
        </w:rPr>
        <w:t>Author Name**</w:t>
      </w:r>
    </w:p>
    <w:p w14:paraId="75EB149B" w14:textId="77777777" w:rsidR="0097332C" w:rsidRPr="00612492" w:rsidRDefault="0097332C" w:rsidP="0097332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36EBCC" w14:textId="1819012D" w:rsidR="002456AA" w:rsidRPr="00612492" w:rsidRDefault="00403C14" w:rsidP="0097332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2492">
        <w:rPr>
          <w:rFonts w:ascii="Times New Roman" w:hAnsi="Times New Roman" w:cs="Times New Roman"/>
          <w:bCs/>
          <w:i/>
          <w:sz w:val="20"/>
          <w:szCs w:val="20"/>
          <w:shd w:val="pct15" w:color="auto" w:fill="FFFFFF"/>
        </w:rPr>
        <w:t>[10pt]</w:t>
      </w:r>
      <w:r w:rsidRPr="0061249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2456AA" w:rsidRPr="00612492">
        <w:rPr>
          <w:rFonts w:ascii="Times New Roman" w:hAnsi="Times New Roman" w:cs="Times New Roman"/>
          <w:bCs/>
          <w:i/>
          <w:sz w:val="20"/>
          <w:szCs w:val="20"/>
        </w:rPr>
        <w:t>*</w:t>
      </w:r>
      <w:r w:rsidR="006609DD" w:rsidRPr="00612492">
        <w:rPr>
          <w:rFonts w:ascii="Times New Roman" w:hAnsi="Times New Roman" w:cs="Times New Roman" w:hint="eastAsia"/>
          <w:bCs/>
          <w:i/>
          <w:sz w:val="20"/>
          <w:szCs w:val="20"/>
        </w:rPr>
        <w:t xml:space="preserve">First </w:t>
      </w:r>
      <w:r w:rsidR="002456AA" w:rsidRPr="00612492">
        <w:rPr>
          <w:rFonts w:ascii="Times New Roman" w:hAnsi="Times New Roman" w:cs="Times New Roman"/>
          <w:i/>
          <w:sz w:val="20"/>
          <w:szCs w:val="20"/>
        </w:rPr>
        <w:t>Author</w:t>
      </w:r>
      <w:r w:rsidR="00AF3F76" w:rsidRPr="00612492">
        <w:rPr>
          <w:rFonts w:ascii="Times New Roman" w:hAnsi="Times New Roman" w:cs="Times New Roman"/>
          <w:i/>
          <w:sz w:val="20"/>
          <w:szCs w:val="20"/>
        </w:rPr>
        <w:t>’s Affiliation</w:t>
      </w:r>
    </w:p>
    <w:p w14:paraId="61009E24" w14:textId="77777777" w:rsidR="002456AA" w:rsidRPr="00612492" w:rsidRDefault="00390FD3" w:rsidP="00A371BA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12492">
        <w:rPr>
          <w:rFonts w:ascii="Times New Roman" w:hAnsi="Times New Roman" w:cs="Times New Roman" w:hint="eastAsia"/>
          <w:i/>
          <w:sz w:val="20"/>
          <w:szCs w:val="20"/>
        </w:rPr>
        <w:t>email@</w:t>
      </w:r>
      <w:r w:rsidR="006609DD" w:rsidRPr="00612492">
        <w:rPr>
          <w:rFonts w:ascii="Times New Roman" w:hAnsi="Times New Roman" w:cs="Times New Roman" w:hint="eastAsia"/>
          <w:i/>
          <w:sz w:val="20"/>
          <w:szCs w:val="20"/>
        </w:rPr>
        <w:t>address</w:t>
      </w:r>
      <w:proofErr w:type="spellEnd"/>
    </w:p>
    <w:p w14:paraId="6FBFAB49" w14:textId="3566E0E0" w:rsidR="002456AA" w:rsidRPr="00612492" w:rsidRDefault="006609DD" w:rsidP="00074676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249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2456AA" w:rsidRPr="00612492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Pr="00612492">
        <w:rPr>
          <w:rFonts w:ascii="Times New Roman" w:hAnsi="Times New Roman" w:cs="Times New Roman" w:hint="eastAsia"/>
          <w:bCs/>
          <w:i/>
          <w:sz w:val="20"/>
          <w:szCs w:val="20"/>
        </w:rPr>
        <w:t xml:space="preserve">Second </w:t>
      </w:r>
      <w:r w:rsidR="002456AA" w:rsidRPr="00612492">
        <w:rPr>
          <w:rFonts w:ascii="Times New Roman" w:hAnsi="Times New Roman" w:cs="Times New Roman"/>
          <w:i/>
          <w:sz w:val="20"/>
          <w:szCs w:val="20"/>
        </w:rPr>
        <w:t>Author</w:t>
      </w:r>
      <w:r w:rsidR="00AF3F76" w:rsidRPr="00612492">
        <w:rPr>
          <w:rFonts w:ascii="Times New Roman" w:hAnsi="Times New Roman" w:cs="Times New Roman"/>
          <w:i/>
          <w:sz w:val="20"/>
          <w:szCs w:val="20"/>
        </w:rPr>
        <w:t>’s Affiliation</w:t>
      </w:r>
    </w:p>
    <w:p w14:paraId="271AF20D" w14:textId="7994B9A5" w:rsidR="006609DD" w:rsidRPr="00612492" w:rsidRDefault="00390FD3" w:rsidP="006609DD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12492">
        <w:rPr>
          <w:rFonts w:ascii="Times New Roman" w:hAnsi="Times New Roman" w:cs="Times New Roman" w:hint="eastAsia"/>
          <w:i/>
          <w:sz w:val="20"/>
          <w:szCs w:val="20"/>
        </w:rPr>
        <w:t>email@</w:t>
      </w:r>
      <w:r w:rsidR="007E05A0" w:rsidRPr="00612492">
        <w:rPr>
          <w:rFonts w:ascii="Times New Roman" w:hAnsi="Times New Roman" w:cs="Times New Roman" w:hint="eastAsia"/>
          <w:i/>
          <w:sz w:val="20"/>
          <w:szCs w:val="20"/>
        </w:rPr>
        <w:t>address</w:t>
      </w:r>
      <w:proofErr w:type="spellEnd"/>
    </w:p>
    <w:p w14:paraId="47CD8D4C" w14:textId="77777777" w:rsidR="002456AA" w:rsidRPr="00612492" w:rsidRDefault="002456AA" w:rsidP="005A210A">
      <w:pPr>
        <w:rPr>
          <w:sz w:val="20"/>
          <w:szCs w:val="20"/>
        </w:rPr>
      </w:pPr>
    </w:p>
    <w:p w14:paraId="33B26BCF" w14:textId="77777777" w:rsidR="002456AA" w:rsidRPr="00612492" w:rsidRDefault="002456AA" w:rsidP="002E24BC">
      <w:pPr>
        <w:pStyle w:val="a3"/>
        <w:ind w:leftChars="405" w:left="850" w:rightChars="471" w:right="989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612492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5EDEBDD0" w14:textId="2267F499" w:rsidR="002456AA" w:rsidRPr="00612492" w:rsidRDefault="002456AA" w:rsidP="002E24BC">
      <w:pPr>
        <w:pStyle w:val="a3"/>
        <w:ind w:leftChars="405" w:left="850" w:rightChars="471" w:right="989"/>
        <w:rPr>
          <w:rFonts w:ascii="Times New Roman" w:hAnsi="Times New Roman" w:cs="Times New Roman"/>
          <w:bCs/>
          <w:sz w:val="20"/>
          <w:szCs w:val="20"/>
        </w:rPr>
      </w:pPr>
      <w:r w:rsidRPr="00612492">
        <w:rPr>
          <w:rFonts w:ascii="Times New Roman" w:hAnsi="Times New Roman" w:cs="Times New Roman"/>
          <w:bCs/>
          <w:sz w:val="20"/>
          <w:szCs w:val="20"/>
        </w:rPr>
        <w:t xml:space="preserve">Write a brief (max </w:t>
      </w:r>
      <w:r w:rsidR="00AF3F76" w:rsidRPr="00612492">
        <w:rPr>
          <w:rFonts w:ascii="Times New Roman" w:hAnsi="Times New Roman" w:cs="Times New Roman"/>
          <w:bCs/>
          <w:sz w:val="20"/>
          <w:szCs w:val="20"/>
        </w:rPr>
        <w:t>300</w:t>
      </w:r>
      <w:r w:rsidRPr="00612492">
        <w:rPr>
          <w:rFonts w:ascii="Times New Roman" w:hAnsi="Times New Roman" w:cs="Times New Roman"/>
          <w:bCs/>
          <w:sz w:val="20"/>
          <w:szCs w:val="20"/>
        </w:rPr>
        <w:t xml:space="preserve"> word) synopsis of your paper in order to provide a quick outline of your presentation, giving the reader an overview of the research.</w:t>
      </w:r>
    </w:p>
    <w:p w14:paraId="2224B7B2" w14:textId="77777777" w:rsidR="002456AA" w:rsidRPr="00612492" w:rsidRDefault="002456AA" w:rsidP="005A210A">
      <w:pPr>
        <w:pStyle w:val="a3"/>
        <w:ind w:rightChars="471" w:right="989"/>
        <w:rPr>
          <w:rFonts w:ascii="Times New Roman" w:hAnsi="Times New Roman" w:cs="Times New Roman"/>
          <w:bCs/>
          <w:sz w:val="20"/>
          <w:szCs w:val="20"/>
        </w:rPr>
      </w:pPr>
    </w:p>
    <w:p w14:paraId="0AE3B782" w14:textId="77777777" w:rsidR="003E7FB5" w:rsidRPr="00612492" w:rsidRDefault="003E7FB5" w:rsidP="003E7FB5">
      <w:pPr>
        <w:pStyle w:val="a3"/>
        <w:ind w:leftChars="405" w:left="850" w:rightChars="471" w:right="989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612492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612492">
        <w:rPr>
          <w:rFonts w:ascii="Times New Roman" w:hAnsi="Times New Roman" w:cs="Times New Roman"/>
          <w:bCs/>
          <w:sz w:val="20"/>
          <w:szCs w:val="20"/>
        </w:rPr>
        <w:t xml:space="preserve"> no, more, than, five, words</w:t>
      </w:r>
    </w:p>
    <w:p w14:paraId="5500F4D4" w14:textId="77777777" w:rsidR="002456AA" w:rsidRPr="00612492" w:rsidRDefault="002456AA" w:rsidP="00A371B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6826290" w14:textId="77777777" w:rsidR="0097332C" w:rsidRPr="00612492" w:rsidRDefault="0097332C" w:rsidP="00A371BA">
      <w:pPr>
        <w:pStyle w:val="a3"/>
        <w:rPr>
          <w:rFonts w:ascii="Times New Roman" w:hAnsi="Times New Roman" w:cs="Times New Roman"/>
          <w:sz w:val="20"/>
          <w:szCs w:val="20"/>
        </w:rPr>
        <w:sectPr w:rsidR="0097332C" w:rsidRPr="00612492" w:rsidSect="00025A70">
          <w:headerReference w:type="default" r:id="rId7"/>
          <w:pgSz w:w="11906" w:h="16838" w:code="9"/>
          <w:pgMar w:top="851" w:right="851" w:bottom="851" w:left="851" w:header="851" w:footer="992" w:gutter="0"/>
          <w:cols w:space="425"/>
          <w:docGrid w:linePitch="360"/>
        </w:sectPr>
      </w:pPr>
    </w:p>
    <w:p w14:paraId="20BD536B" w14:textId="6211D1F3" w:rsidR="002456AA" w:rsidRPr="00612492" w:rsidRDefault="002456AA" w:rsidP="0029502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612492">
        <w:rPr>
          <w:rFonts w:ascii="Times New Roman" w:hAnsi="Times New Roman" w:cs="Times New Roman"/>
          <w:b/>
          <w:sz w:val="20"/>
          <w:szCs w:val="20"/>
        </w:rPr>
        <w:t>Introduction</w:t>
      </w:r>
    </w:p>
    <w:p w14:paraId="1A35E0A7" w14:textId="439A6ECB" w:rsidR="002456AA" w:rsidRPr="00612492" w:rsidRDefault="007E05A0" w:rsidP="004235ED">
      <w:pPr>
        <w:pStyle w:val="Default"/>
        <w:jc w:val="both"/>
        <w:rPr>
          <w:sz w:val="20"/>
          <w:szCs w:val="20"/>
        </w:rPr>
      </w:pPr>
      <w:r w:rsidRPr="00612492">
        <w:rPr>
          <w:sz w:val="20"/>
          <w:szCs w:val="20"/>
        </w:rPr>
        <w:t xml:space="preserve">     </w:t>
      </w:r>
      <w:r w:rsidR="002456AA" w:rsidRPr="00612492">
        <w:rPr>
          <w:sz w:val="20"/>
          <w:szCs w:val="20"/>
        </w:rPr>
        <w:t xml:space="preserve">The following are the guidelines for preparing your paper for </w:t>
      </w:r>
      <w:r w:rsidR="00C11A88" w:rsidRPr="00612492">
        <w:rPr>
          <w:i/>
          <w:iCs/>
          <w:sz w:val="20"/>
          <w:szCs w:val="20"/>
        </w:rPr>
        <w:t>JA</w:t>
      </w:r>
      <w:r w:rsidR="007C0D64">
        <w:rPr>
          <w:i/>
          <w:iCs/>
          <w:sz w:val="20"/>
          <w:szCs w:val="20"/>
        </w:rPr>
        <w:t>AL in JACET</w:t>
      </w:r>
      <w:r w:rsidR="00C11A88" w:rsidRPr="00612492">
        <w:rPr>
          <w:i/>
          <w:iCs/>
          <w:sz w:val="20"/>
          <w:szCs w:val="20"/>
        </w:rPr>
        <w:t xml:space="preserve"> Proceedings</w:t>
      </w:r>
      <w:r w:rsidR="00C11A88" w:rsidRPr="00612492">
        <w:rPr>
          <w:sz w:val="20"/>
          <w:szCs w:val="20"/>
        </w:rPr>
        <w:t xml:space="preserve"> </w:t>
      </w:r>
      <w:r w:rsidR="00C11A88" w:rsidRPr="00612492">
        <w:rPr>
          <w:iCs/>
          <w:sz w:val="20"/>
          <w:szCs w:val="20"/>
        </w:rPr>
        <w:t>(hereafter,</w:t>
      </w:r>
      <w:r w:rsidR="00C11A88" w:rsidRPr="00612492">
        <w:rPr>
          <w:i/>
          <w:iCs/>
          <w:sz w:val="20"/>
          <w:szCs w:val="20"/>
        </w:rPr>
        <w:t xml:space="preserve"> the Proceedings</w:t>
      </w:r>
      <w:r w:rsidR="00C11A88" w:rsidRPr="00612492">
        <w:rPr>
          <w:iCs/>
          <w:sz w:val="20"/>
          <w:szCs w:val="20"/>
        </w:rPr>
        <w:t>)</w:t>
      </w:r>
      <w:r w:rsidR="002456AA" w:rsidRPr="00612492">
        <w:rPr>
          <w:sz w:val="20"/>
          <w:szCs w:val="20"/>
        </w:rPr>
        <w:t xml:space="preserve">. The paper must be sent </w:t>
      </w:r>
      <w:r w:rsidR="004E0B36" w:rsidRPr="00612492">
        <w:rPr>
          <w:sz w:val="20"/>
          <w:szCs w:val="20"/>
        </w:rPr>
        <w:t xml:space="preserve">in the form of </w:t>
      </w:r>
      <w:r w:rsidR="0046667A" w:rsidRPr="00612492">
        <w:rPr>
          <w:sz w:val="20"/>
          <w:szCs w:val="20"/>
        </w:rPr>
        <w:t>PDF</w:t>
      </w:r>
      <w:r w:rsidR="002456AA" w:rsidRPr="00612492">
        <w:rPr>
          <w:sz w:val="20"/>
          <w:szCs w:val="20"/>
        </w:rPr>
        <w:t xml:space="preserve">. </w:t>
      </w:r>
      <w:r w:rsidR="004E0B36" w:rsidRPr="00612492">
        <w:rPr>
          <w:sz w:val="20"/>
          <w:szCs w:val="20"/>
        </w:rPr>
        <w:t xml:space="preserve">As a general rule, the Editorial Board of the Proceedings will not change the submitted manuscripts. </w:t>
      </w:r>
      <w:r w:rsidR="001C237D" w:rsidRPr="00612492">
        <w:rPr>
          <w:b/>
          <w:sz w:val="20"/>
          <w:szCs w:val="20"/>
          <w:u w:val="single"/>
        </w:rPr>
        <w:t xml:space="preserve">The deadline is </w:t>
      </w:r>
      <w:r w:rsidR="007C0D64">
        <w:rPr>
          <w:b/>
          <w:sz w:val="20"/>
          <w:szCs w:val="20"/>
          <w:u w:val="single"/>
        </w:rPr>
        <w:t>Friday</w:t>
      </w:r>
      <w:r w:rsidR="001C237D" w:rsidRPr="00612492">
        <w:rPr>
          <w:b/>
          <w:sz w:val="20"/>
          <w:szCs w:val="20"/>
          <w:u w:val="single"/>
        </w:rPr>
        <w:t xml:space="preserve">, </w:t>
      </w:r>
      <w:r w:rsidR="007C0D64">
        <w:rPr>
          <w:b/>
          <w:sz w:val="20"/>
          <w:szCs w:val="20"/>
          <w:u w:val="single"/>
        </w:rPr>
        <w:t>January</w:t>
      </w:r>
      <w:r w:rsidR="003D38EC">
        <w:rPr>
          <w:b/>
          <w:sz w:val="20"/>
          <w:szCs w:val="20"/>
          <w:u w:val="single"/>
        </w:rPr>
        <w:t xml:space="preserve"> </w:t>
      </w:r>
      <w:r w:rsidR="00FD3389">
        <w:rPr>
          <w:b/>
          <w:sz w:val="20"/>
          <w:szCs w:val="20"/>
          <w:u w:val="single"/>
        </w:rPr>
        <w:t>9</w:t>
      </w:r>
      <w:r w:rsidR="001C237D" w:rsidRPr="00612492">
        <w:rPr>
          <w:b/>
          <w:sz w:val="20"/>
          <w:szCs w:val="20"/>
          <w:u w:val="single"/>
        </w:rPr>
        <w:t>, 202</w:t>
      </w:r>
      <w:r w:rsidR="00FD3389">
        <w:rPr>
          <w:b/>
          <w:sz w:val="20"/>
          <w:szCs w:val="20"/>
          <w:u w:val="single"/>
        </w:rPr>
        <w:t>6</w:t>
      </w:r>
      <w:r w:rsidR="001C237D" w:rsidRPr="00612492">
        <w:rPr>
          <w:b/>
          <w:sz w:val="20"/>
          <w:szCs w:val="20"/>
          <w:u w:val="single"/>
        </w:rPr>
        <w:t xml:space="preserve"> (11:59 PM Japan Standard Time).</w:t>
      </w:r>
      <w:r w:rsidR="001C237D" w:rsidRPr="00612492">
        <w:rPr>
          <w:b/>
          <w:sz w:val="20"/>
          <w:szCs w:val="20"/>
        </w:rPr>
        <w:t xml:space="preserve"> </w:t>
      </w:r>
      <w:r w:rsidR="002456AA" w:rsidRPr="00612492">
        <w:rPr>
          <w:sz w:val="20"/>
          <w:szCs w:val="20"/>
        </w:rPr>
        <w:t>Whatever the reason, we will not be able to accept your paper after this time.</w:t>
      </w:r>
    </w:p>
    <w:p w14:paraId="530CC2B0" w14:textId="77777777" w:rsidR="004E0B36" w:rsidRPr="00612492" w:rsidRDefault="004E0B36" w:rsidP="00767CD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D7CDEB1" w14:textId="49619A97" w:rsidR="002456AA" w:rsidRPr="00612492" w:rsidRDefault="002456AA" w:rsidP="0029502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612492">
        <w:rPr>
          <w:rFonts w:ascii="Times New Roman" w:hAnsi="Times New Roman" w:cs="Times New Roman"/>
          <w:b/>
          <w:sz w:val="20"/>
          <w:szCs w:val="20"/>
        </w:rPr>
        <w:t>How to Format the Page</w:t>
      </w:r>
    </w:p>
    <w:p w14:paraId="7D32AF58" w14:textId="0D81B2D6" w:rsidR="004E0B36" w:rsidRPr="007C0D64" w:rsidRDefault="004235ED" w:rsidP="004E0B36">
      <w:pPr>
        <w:pStyle w:val="Default"/>
        <w:jc w:val="both"/>
        <w:rPr>
          <w:iCs/>
          <w:sz w:val="20"/>
          <w:szCs w:val="20"/>
        </w:rPr>
      </w:pPr>
      <w:r w:rsidRPr="007C0D64">
        <w:rPr>
          <w:i/>
          <w:sz w:val="20"/>
          <w:szCs w:val="20"/>
        </w:rPr>
        <w:t xml:space="preserve">     </w:t>
      </w:r>
      <w:r w:rsidR="004E0B36" w:rsidRPr="007C0D64">
        <w:rPr>
          <w:i/>
          <w:iCs/>
          <w:sz w:val="20"/>
          <w:szCs w:val="20"/>
        </w:rPr>
        <w:t>The Proceedings</w:t>
      </w:r>
      <w:r w:rsidR="004E0B36" w:rsidRPr="007C0D64">
        <w:rPr>
          <w:iCs/>
          <w:sz w:val="20"/>
          <w:szCs w:val="20"/>
        </w:rPr>
        <w:t xml:space="preserve"> is the collection of manuscripts </w:t>
      </w:r>
      <w:r w:rsidR="004E0B36" w:rsidRPr="007C0D64">
        <w:rPr>
          <w:sz w:val="20"/>
          <w:szCs w:val="20"/>
        </w:rPr>
        <w:t>about oral presentations which are going to be given at the J</w:t>
      </w:r>
      <w:r w:rsidR="007C0D64" w:rsidRPr="007C0D64">
        <w:rPr>
          <w:sz w:val="20"/>
          <w:szCs w:val="20"/>
        </w:rPr>
        <w:t>AAL in J</w:t>
      </w:r>
      <w:r w:rsidR="004E0B36" w:rsidRPr="007C0D64">
        <w:rPr>
          <w:sz w:val="20"/>
          <w:szCs w:val="20"/>
        </w:rPr>
        <w:t xml:space="preserve">ACET </w:t>
      </w:r>
      <w:r w:rsidR="007C0D64" w:rsidRPr="007C0D64">
        <w:rPr>
          <w:sz w:val="20"/>
          <w:szCs w:val="20"/>
        </w:rPr>
        <w:t>202</w:t>
      </w:r>
      <w:r w:rsidR="00FD3389">
        <w:rPr>
          <w:sz w:val="20"/>
          <w:szCs w:val="20"/>
        </w:rPr>
        <w:t>5</w:t>
      </w:r>
      <w:r w:rsidR="004E0B36" w:rsidRPr="007C0D64">
        <w:rPr>
          <w:sz w:val="20"/>
          <w:szCs w:val="20"/>
        </w:rPr>
        <w:t>. The manuscripts are not going to be peer-reviewed.</w:t>
      </w:r>
    </w:p>
    <w:p w14:paraId="00CFF97B" w14:textId="77777777" w:rsidR="002456AA" w:rsidRPr="00612492" w:rsidRDefault="002456AA" w:rsidP="00767CD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5A286AD" w14:textId="1E0B912B" w:rsidR="002456AA" w:rsidRPr="00612492" w:rsidRDefault="002456AA" w:rsidP="00295028">
      <w:pPr>
        <w:pStyle w:val="a3"/>
        <w:numPr>
          <w:ilvl w:val="1"/>
          <w:numId w:val="9"/>
        </w:numPr>
        <w:rPr>
          <w:rFonts w:ascii="Times New Roman" w:hAnsi="Times New Roman" w:cs="Times New Roman"/>
          <w:iCs/>
          <w:sz w:val="20"/>
          <w:szCs w:val="20"/>
        </w:rPr>
      </w:pPr>
      <w:r w:rsidRPr="00612492">
        <w:rPr>
          <w:rFonts w:ascii="Times New Roman" w:hAnsi="Times New Roman" w:cs="Times New Roman"/>
          <w:iCs/>
          <w:sz w:val="20"/>
          <w:szCs w:val="20"/>
        </w:rPr>
        <w:t>Formats</w:t>
      </w:r>
    </w:p>
    <w:p w14:paraId="07156E06" w14:textId="3A308794" w:rsidR="002456AA" w:rsidRPr="00612492" w:rsidRDefault="007E05A0" w:rsidP="007E05A0">
      <w:pPr>
        <w:pStyle w:val="a3"/>
        <w:rPr>
          <w:rFonts w:ascii="Times New Roman" w:hAnsi="Times New Roman" w:cs="Times New Roman"/>
          <w:sz w:val="20"/>
          <w:szCs w:val="20"/>
        </w:rPr>
      </w:pPr>
      <w:r w:rsidRPr="00612492">
        <w:rPr>
          <w:rFonts w:ascii="Times New Roman" w:hAnsi="Times New Roman" w:cs="Times New Roman"/>
          <w:sz w:val="20"/>
          <w:szCs w:val="20"/>
        </w:rPr>
        <w:t xml:space="preserve">     </w:t>
      </w:r>
      <w:r w:rsidR="47A14B7A" w:rsidRPr="00612492">
        <w:rPr>
          <w:rFonts w:ascii="Times New Roman" w:hAnsi="Times New Roman" w:cs="Times New Roman"/>
          <w:sz w:val="20"/>
          <w:szCs w:val="20"/>
        </w:rPr>
        <w:t xml:space="preserve">In formatting your A4-size paper, set </w:t>
      </w:r>
      <w:r w:rsidR="00EC4D4B" w:rsidRPr="00612492">
        <w:rPr>
          <w:rFonts w:ascii="Times New Roman" w:hAnsi="Times New Roman" w:cs="Times New Roman"/>
          <w:sz w:val="20"/>
          <w:szCs w:val="20"/>
        </w:rPr>
        <w:t xml:space="preserve">all margins to </w:t>
      </w:r>
      <w:r w:rsidR="47A14B7A" w:rsidRPr="00612492">
        <w:rPr>
          <w:rFonts w:ascii="Times New Roman" w:hAnsi="Times New Roman" w:cs="Times New Roman"/>
          <w:sz w:val="20"/>
          <w:szCs w:val="20"/>
        </w:rPr>
        <w:t>15</w:t>
      </w:r>
      <w:r w:rsidR="00EC4D4B" w:rsidRPr="00612492">
        <w:rPr>
          <w:rFonts w:ascii="Times New Roman" w:hAnsi="Times New Roman" w:cs="Times New Roman"/>
          <w:sz w:val="20"/>
          <w:szCs w:val="20"/>
        </w:rPr>
        <w:t xml:space="preserve"> </w:t>
      </w:r>
      <w:r w:rsidR="47A14B7A" w:rsidRPr="00612492">
        <w:rPr>
          <w:rFonts w:ascii="Times New Roman" w:hAnsi="Times New Roman" w:cs="Times New Roman"/>
          <w:sz w:val="20"/>
          <w:szCs w:val="20"/>
        </w:rPr>
        <w:t>mm, and left- and right-justify your columns. Do not put page numbers in your paper. The manuscript (except for the title, author name(s), abstract</w:t>
      </w:r>
      <w:r w:rsidR="008A3597" w:rsidRPr="00612492">
        <w:rPr>
          <w:rFonts w:ascii="Times New Roman" w:hAnsi="Times New Roman" w:cs="Times New Roman"/>
          <w:sz w:val="20"/>
          <w:szCs w:val="20"/>
        </w:rPr>
        <w:t>,</w:t>
      </w:r>
      <w:r w:rsidR="47A14B7A" w:rsidRPr="00612492">
        <w:rPr>
          <w:rFonts w:ascii="Times New Roman" w:hAnsi="Times New Roman" w:cs="Times New Roman"/>
          <w:sz w:val="20"/>
          <w:szCs w:val="20"/>
        </w:rPr>
        <w:t xml:space="preserve"> and keywords) needs to be written in a two-column format.</w:t>
      </w:r>
    </w:p>
    <w:p w14:paraId="2C6D7B02" w14:textId="77777777" w:rsidR="00767CDA" w:rsidRPr="00612492" w:rsidRDefault="00767CDA" w:rsidP="00767CD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7601701" w14:textId="068E9278" w:rsidR="002456AA" w:rsidRPr="00612492" w:rsidRDefault="002456AA" w:rsidP="00CC4D89">
      <w:pPr>
        <w:pStyle w:val="a3"/>
        <w:numPr>
          <w:ilvl w:val="1"/>
          <w:numId w:val="9"/>
        </w:numPr>
        <w:rPr>
          <w:rFonts w:ascii="Times New Roman" w:hAnsi="Times New Roman" w:cs="Times New Roman"/>
          <w:iCs/>
          <w:sz w:val="20"/>
          <w:szCs w:val="20"/>
        </w:rPr>
      </w:pPr>
      <w:r w:rsidRPr="00612492">
        <w:rPr>
          <w:rFonts w:ascii="Times New Roman" w:hAnsi="Times New Roman" w:cs="Times New Roman"/>
          <w:iCs/>
          <w:sz w:val="20"/>
          <w:szCs w:val="20"/>
        </w:rPr>
        <w:t>Fonts</w:t>
      </w:r>
    </w:p>
    <w:p w14:paraId="6C5F6A43" w14:textId="2FCD9A65" w:rsidR="002456AA" w:rsidRPr="00612492" w:rsidRDefault="007E05A0" w:rsidP="007E05A0">
      <w:pPr>
        <w:pStyle w:val="a3"/>
        <w:rPr>
          <w:rFonts w:ascii="Times New Roman" w:hAnsi="Times New Roman" w:cs="Times New Roman"/>
          <w:sz w:val="20"/>
          <w:szCs w:val="20"/>
        </w:rPr>
      </w:pPr>
      <w:r w:rsidRPr="00612492">
        <w:rPr>
          <w:rFonts w:ascii="Times New Roman" w:hAnsi="Times New Roman" w:cs="Times New Roman"/>
          <w:sz w:val="20"/>
          <w:szCs w:val="20"/>
        </w:rPr>
        <w:t xml:space="preserve">     </w:t>
      </w:r>
      <w:r w:rsidR="002456AA" w:rsidRPr="00612492">
        <w:rPr>
          <w:rFonts w:ascii="Times New Roman" w:hAnsi="Times New Roman" w:cs="Times New Roman"/>
          <w:sz w:val="20"/>
          <w:szCs w:val="20"/>
        </w:rPr>
        <w:t>Follow the</w:t>
      </w:r>
      <w:r w:rsidR="0046667A" w:rsidRPr="00612492">
        <w:rPr>
          <w:rFonts w:ascii="Times New Roman" w:hAnsi="Times New Roman" w:cs="Times New Roman"/>
          <w:sz w:val="20"/>
          <w:szCs w:val="20"/>
        </w:rPr>
        <w:t xml:space="preserve"> font sizes specified in Table 1</w:t>
      </w:r>
      <w:r w:rsidR="002456AA" w:rsidRPr="00612492">
        <w:rPr>
          <w:rFonts w:ascii="Times New Roman" w:hAnsi="Times New Roman" w:cs="Times New Roman"/>
          <w:sz w:val="20"/>
          <w:szCs w:val="20"/>
        </w:rPr>
        <w:t>. Use Times New Roman.</w:t>
      </w:r>
    </w:p>
    <w:p w14:paraId="237C7192" w14:textId="77777777" w:rsidR="0046667A" w:rsidRPr="00612492" w:rsidRDefault="0046667A" w:rsidP="00767CDA">
      <w:pPr>
        <w:pStyle w:val="a5"/>
        <w:rPr>
          <w:sz w:val="20"/>
        </w:rPr>
      </w:pPr>
    </w:p>
    <w:p w14:paraId="56097BBA" w14:textId="6FA5DDF9" w:rsidR="007E05A0" w:rsidRPr="00612492" w:rsidRDefault="00E569A5" w:rsidP="00767CDA">
      <w:pPr>
        <w:pStyle w:val="a5"/>
        <w:rPr>
          <w:b/>
          <w:szCs w:val="18"/>
        </w:rPr>
      </w:pPr>
      <w:r w:rsidRPr="00612492">
        <w:rPr>
          <w:b/>
          <w:szCs w:val="18"/>
          <w:shd w:val="pct15" w:color="auto" w:fill="FFFFFF"/>
          <w:lang w:val="en-GB"/>
        </w:rPr>
        <w:t>[9pt]</w:t>
      </w:r>
      <w:r w:rsidRPr="00612492">
        <w:rPr>
          <w:b/>
          <w:szCs w:val="18"/>
          <w:lang w:val="en-GB"/>
        </w:rPr>
        <w:t xml:space="preserve"> </w:t>
      </w:r>
      <w:r w:rsidR="0046667A" w:rsidRPr="00612492">
        <w:rPr>
          <w:b/>
          <w:szCs w:val="18"/>
        </w:rPr>
        <w:t>Table 1</w:t>
      </w:r>
    </w:p>
    <w:p w14:paraId="26147C3F" w14:textId="44DC6304" w:rsidR="002456AA" w:rsidRPr="00612492" w:rsidRDefault="002456AA" w:rsidP="00767CDA">
      <w:pPr>
        <w:pStyle w:val="a5"/>
        <w:rPr>
          <w:i/>
          <w:szCs w:val="18"/>
        </w:rPr>
      </w:pPr>
      <w:r w:rsidRPr="00612492">
        <w:rPr>
          <w:i/>
          <w:szCs w:val="18"/>
        </w:rPr>
        <w:t>Fonts for Papers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676"/>
        <w:gridCol w:w="3452"/>
      </w:tblGrid>
      <w:tr w:rsidR="002456AA" w:rsidRPr="00612492" w14:paraId="11DEB02B" w14:textId="77777777" w:rsidTr="00C11A88">
        <w:tc>
          <w:tcPr>
            <w:tcW w:w="529" w:type="dxa"/>
            <w:tcBorders>
              <w:top w:val="single" w:sz="12" w:space="0" w:color="auto"/>
              <w:bottom w:val="single" w:sz="12" w:space="0" w:color="auto"/>
            </w:tcBorders>
          </w:tcPr>
          <w:p w14:paraId="7AEF335B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Font</w:t>
            </w:r>
          </w:p>
          <w:p w14:paraId="45922C49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Size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13B9BAAC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Style</w:t>
            </w:r>
          </w:p>
        </w:tc>
        <w:tc>
          <w:tcPr>
            <w:tcW w:w="3452" w:type="dxa"/>
            <w:tcBorders>
              <w:top w:val="single" w:sz="12" w:space="0" w:color="auto"/>
              <w:bottom w:val="single" w:sz="12" w:space="0" w:color="auto"/>
            </w:tcBorders>
          </w:tcPr>
          <w:p w14:paraId="573B1D44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</w:p>
        </w:tc>
      </w:tr>
      <w:tr w:rsidR="002456AA" w:rsidRPr="00612492" w14:paraId="67490F22" w14:textId="77777777" w:rsidTr="00C11A88">
        <w:tc>
          <w:tcPr>
            <w:tcW w:w="529" w:type="dxa"/>
            <w:tcBorders>
              <w:top w:val="single" w:sz="12" w:space="0" w:color="auto"/>
            </w:tcBorders>
          </w:tcPr>
          <w:p w14:paraId="27191BC4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16pt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094B063F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bold</w:t>
            </w:r>
          </w:p>
        </w:tc>
        <w:tc>
          <w:tcPr>
            <w:tcW w:w="3452" w:type="dxa"/>
            <w:tcBorders>
              <w:top w:val="single" w:sz="12" w:space="0" w:color="auto"/>
            </w:tcBorders>
          </w:tcPr>
          <w:p w14:paraId="1E3B62C6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 xml:space="preserve">paper title (max 3 lines) centered </w:t>
            </w:r>
          </w:p>
        </w:tc>
      </w:tr>
      <w:tr w:rsidR="002456AA" w:rsidRPr="00612492" w14:paraId="72779D7B" w14:textId="77777777" w:rsidTr="00C11A88">
        <w:tc>
          <w:tcPr>
            <w:tcW w:w="529" w:type="dxa"/>
          </w:tcPr>
          <w:p w14:paraId="78D676F2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12pt</w:t>
            </w:r>
          </w:p>
        </w:tc>
        <w:tc>
          <w:tcPr>
            <w:tcW w:w="676" w:type="dxa"/>
          </w:tcPr>
          <w:p w14:paraId="569E1BD2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</w:tcPr>
          <w:p w14:paraId="0A9E3583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authors’ names</w:t>
            </w:r>
          </w:p>
        </w:tc>
      </w:tr>
      <w:tr w:rsidR="002456AA" w:rsidRPr="00612492" w14:paraId="12733CF2" w14:textId="77777777" w:rsidTr="00C11A88">
        <w:tc>
          <w:tcPr>
            <w:tcW w:w="529" w:type="dxa"/>
          </w:tcPr>
          <w:p w14:paraId="71E16F0B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676" w:type="dxa"/>
          </w:tcPr>
          <w:p w14:paraId="706DE078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italics</w:t>
            </w:r>
          </w:p>
        </w:tc>
        <w:tc>
          <w:tcPr>
            <w:tcW w:w="3452" w:type="dxa"/>
          </w:tcPr>
          <w:p w14:paraId="424955F4" w14:textId="0B1924C1" w:rsidR="002456AA" w:rsidRPr="00612492" w:rsidRDefault="002456AA" w:rsidP="003F68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authors’ affiliations, email addresses</w:t>
            </w:r>
          </w:p>
        </w:tc>
      </w:tr>
      <w:tr w:rsidR="0046667A" w:rsidRPr="00612492" w14:paraId="42D03588" w14:textId="77777777" w:rsidTr="00C11A88">
        <w:tc>
          <w:tcPr>
            <w:tcW w:w="529" w:type="dxa"/>
          </w:tcPr>
          <w:p w14:paraId="69F5D871" w14:textId="77777777" w:rsidR="0046667A" w:rsidRPr="00612492" w:rsidRDefault="0046667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676" w:type="dxa"/>
          </w:tcPr>
          <w:p w14:paraId="177D60AA" w14:textId="77777777" w:rsidR="0046667A" w:rsidRPr="00612492" w:rsidRDefault="0046667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bold</w:t>
            </w:r>
          </w:p>
        </w:tc>
        <w:tc>
          <w:tcPr>
            <w:tcW w:w="3452" w:type="dxa"/>
          </w:tcPr>
          <w:p w14:paraId="3FF205AB" w14:textId="3E1CEC2D" w:rsidR="0046667A" w:rsidRPr="00612492" w:rsidRDefault="0046667A" w:rsidP="005307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section titles</w:t>
            </w:r>
          </w:p>
        </w:tc>
      </w:tr>
      <w:tr w:rsidR="002456AA" w:rsidRPr="00612492" w14:paraId="7C99DFFF" w14:textId="77777777" w:rsidTr="00C11A88">
        <w:tc>
          <w:tcPr>
            <w:tcW w:w="529" w:type="dxa"/>
          </w:tcPr>
          <w:p w14:paraId="48A27607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676" w:type="dxa"/>
          </w:tcPr>
          <w:p w14:paraId="1B96B94C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</w:tcPr>
          <w:p w14:paraId="004F486B" w14:textId="77777777" w:rsidR="002456AA" w:rsidRPr="00612492" w:rsidRDefault="002456AA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abstract, main text, subheadings</w:t>
            </w:r>
          </w:p>
        </w:tc>
      </w:tr>
      <w:tr w:rsidR="003F6833" w:rsidRPr="00612492" w14:paraId="385E4309" w14:textId="77777777" w:rsidTr="00C11A88">
        <w:tc>
          <w:tcPr>
            <w:tcW w:w="529" w:type="dxa"/>
          </w:tcPr>
          <w:p w14:paraId="3D4E6263" w14:textId="6CF3E0D9" w:rsidR="003F6833" w:rsidRPr="00612492" w:rsidRDefault="003F6833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9pt</w:t>
            </w:r>
          </w:p>
        </w:tc>
        <w:tc>
          <w:tcPr>
            <w:tcW w:w="676" w:type="dxa"/>
          </w:tcPr>
          <w:p w14:paraId="03213F3E" w14:textId="6305D3F3" w:rsidR="003F6833" w:rsidRPr="00612492" w:rsidRDefault="003F6833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italics</w:t>
            </w:r>
          </w:p>
        </w:tc>
        <w:tc>
          <w:tcPr>
            <w:tcW w:w="3452" w:type="dxa"/>
          </w:tcPr>
          <w:p w14:paraId="2D83E7BF" w14:textId="71A0F980" w:rsidR="003F6833" w:rsidRPr="00612492" w:rsidRDefault="003F6833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table titles, figure titles</w:t>
            </w:r>
          </w:p>
        </w:tc>
      </w:tr>
      <w:tr w:rsidR="003F6833" w:rsidRPr="00612492" w14:paraId="6DD6D295" w14:textId="77777777" w:rsidTr="00C11A88">
        <w:tc>
          <w:tcPr>
            <w:tcW w:w="529" w:type="dxa"/>
          </w:tcPr>
          <w:p w14:paraId="5392A8C3" w14:textId="3163DBD7" w:rsidR="003F6833" w:rsidRPr="00612492" w:rsidRDefault="003F6833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9pt</w:t>
            </w:r>
          </w:p>
        </w:tc>
        <w:tc>
          <w:tcPr>
            <w:tcW w:w="676" w:type="dxa"/>
          </w:tcPr>
          <w:p w14:paraId="3C6119EE" w14:textId="70AD23F2" w:rsidR="003F6833" w:rsidRPr="00612492" w:rsidRDefault="003F6833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</w:tcPr>
          <w:p w14:paraId="742C982C" w14:textId="3F509CC8" w:rsidR="003F6833" w:rsidRPr="00612492" w:rsidRDefault="003F6833" w:rsidP="00C11A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2492">
              <w:rPr>
                <w:rFonts w:ascii="Times New Roman" w:hAnsi="Times New Roman" w:cs="Times New Roman"/>
                <w:sz w:val="18"/>
                <w:szCs w:val="18"/>
              </w:rPr>
              <w:t>tables, figures, notes, acknowledgements, references, appendices</w:t>
            </w:r>
          </w:p>
        </w:tc>
      </w:tr>
    </w:tbl>
    <w:p w14:paraId="76616258" w14:textId="77777777" w:rsidR="00AF3F76" w:rsidRPr="00612492" w:rsidRDefault="00AF3F76" w:rsidP="00AF3F76">
      <w:pPr>
        <w:rPr>
          <w:sz w:val="20"/>
          <w:szCs w:val="20"/>
        </w:rPr>
      </w:pPr>
      <w:r w:rsidRPr="00612492">
        <w:rPr>
          <w:i/>
          <w:sz w:val="18"/>
          <w:szCs w:val="18"/>
        </w:rPr>
        <w:t>Note.</w:t>
      </w:r>
      <w:r w:rsidRPr="00612492">
        <w:rPr>
          <w:sz w:val="18"/>
          <w:szCs w:val="18"/>
        </w:rPr>
        <w:t xml:space="preserve"> Any notes can be added here.</w:t>
      </w:r>
    </w:p>
    <w:p w14:paraId="1B14B5C2" w14:textId="1E4C7641" w:rsidR="002456AA" w:rsidRPr="00612492" w:rsidRDefault="002456AA" w:rsidP="00767CD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8DA2D4" w14:textId="41BAE941" w:rsidR="002456AA" w:rsidRPr="00612492" w:rsidRDefault="002456AA" w:rsidP="00295028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612492">
        <w:rPr>
          <w:rFonts w:ascii="Times New Roman" w:hAnsi="Times New Roman" w:cs="Times New Roman"/>
          <w:b/>
          <w:sz w:val="20"/>
          <w:szCs w:val="20"/>
        </w:rPr>
        <w:t>Tables</w:t>
      </w:r>
      <w:r w:rsidR="00767CDA" w:rsidRPr="00612492">
        <w:rPr>
          <w:rFonts w:ascii="Times New Roman" w:hAnsi="Times New Roman" w:cs="Times New Roman"/>
          <w:b/>
          <w:sz w:val="20"/>
          <w:szCs w:val="20"/>
        </w:rPr>
        <w:t xml:space="preserve"> and Figures</w:t>
      </w:r>
    </w:p>
    <w:p w14:paraId="48AC6034" w14:textId="29B51E9B" w:rsidR="002456AA" w:rsidRPr="00612492" w:rsidRDefault="007E05A0" w:rsidP="007E05A0">
      <w:pPr>
        <w:pStyle w:val="a3"/>
        <w:rPr>
          <w:rFonts w:ascii="Times New Roman" w:hAnsi="Times New Roman" w:cs="Times New Roman"/>
          <w:sz w:val="20"/>
          <w:szCs w:val="20"/>
        </w:rPr>
      </w:pPr>
      <w:r w:rsidRPr="00612492">
        <w:rPr>
          <w:rFonts w:ascii="Times New Roman" w:hAnsi="Times New Roman" w:cs="Times New Roman"/>
          <w:sz w:val="20"/>
          <w:szCs w:val="20"/>
        </w:rPr>
        <w:t xml:space="preserve">     </w:t>
      </w:r>
      <w:r w:rsidR="002456AA" w:rsidRPr="00612492">
        <w:rPr>
          <w:rFonts w:ascii="Times New Roman" w:hAnsi="Times New Roman" w:cs="Times New Roman"/>
          <w:sz w:val="20"/>
          <w:szCs w:val="20"/>
        </w:rPr>
        <w:t>Avoid placing tables</w:t>
      </w:r>
      <w:r w:rsidR="00767CDA" w:rsidRPr="00612492">
        <w:rPr>
          <w:rFonts w:ascii="Times New Roman" w:hAnsi="Times New Roman" w:cs="Times New Roman"/>
          <w:sz w:val="20"/>
          <w:szCs w:val="20"/>
        </w:rPr>
        <w:t xml:space="preserve"> and figures</w:t>
      </w:r>
      <w:r w:rsidR="002456AA" w:rsidRPr="00612492">
        <w:rPr>
          <w:rFonts w:ascii="Times New Roman" w:hAnsi="Times New Roman" w:cs="Times New Roman"/>
          <w:sz w:val="20"/>
          <w:szCs w:val="20"/>
        </w:rPr>
        <w:t xml:space="preserve"> before their first mention in the text.</w:t>
      </w:r>
    </w:p>
    <w:p w14:paraId="3F722308" w14:textId="77777777" w:rsidR="00AF3F76" w:rsidRPr="00612492" w:rsidRDefault="00AF3F76" w:rsidP="007E05A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38C8E15" w14:textId="49418055" w:rsidR="00AF3F76" w:rsidRPr="00612492" w:rsidRDefault="00E569A5" w:rsidP="00AF3F76">
      <w:pPr>
        <w:pStyle w:val="a5"/>
        <w:rPr>
          <w:b/>
          <w:szCs w:val="18"/>
        </w:rPr>
      </w:pPr>
      <w:r w:rsidRPr="00612492">
        <w:rPr>
          <w:b/>
          <w:szCs w:val="18"/>
          <w:shd w:val="pct15" w:color="auto" w:fill="FFFFFF"/>
          <w:lang w:val="en-GB"/>
        </w:rPr>
        <w:t>[9pt]</w:t>
      </w:r>
      <w:r w:rsidRPr="00612492">
        <w:rPr>
          <w:b/>
          <w:szCs w:val="18"/>
          <w:lang w:val="en-GB"/>
        </w:rPr>
        <w:t xml:space="preserve"> </w:t>
      </w:r>
      <w:r w:rsidR="00AF3F76" w:rsidRPr="00612492">
        <w:rPr>
          <w:b/>
          <w:szCs w:val="18"/>
        </w:rPr>
        <w:t>Figure 1</w:t>
      </w:r>
    </w:p>
    <w:p w14:paraId="49FF4922" w14:textId="21FD39F1" w:rsidR="00AF3F76" w:rsidRPr="00612492" w:rsidRDefault="00AF3F76" w:rsidP="00AF3F76">
      <w:pPr>
        <w:pStyle w:val="a5"/>
        <w:rPr>
          <w:i/>
          <w:szCs w:val="18"/>
        </w:rPr>
      </w:pPr>
      <w:r w:rsidRPr="00612492">
        <w:rPr>
          <w:i/>
          <w:szCs w:val="18"/>
        </w:rPr>
        <w:t>Sample Figure</w:t>
      </w:r>
    </w:p>
    <w:p w14:paraId="746009CB" w14:textId="1E854832" w:rsidR="005A210A" w:rsidRPr="00612492" w:rsidRDefault="00980A48" w:rsidP="00767CDA">
      <w:pPr>
        <w:pStyle w:val="a3"/>
        <w:rPr>
          <w:rFonts w:ascii="Times New Roman" w:hAnsi="Times New Roman" w:cs="Times New Roman"/>
          <w:sz w:val="18"/>
          <w:szCs w:val="18"/>
        </w:rPr>
      </w:pPr>
      <w:r w:rsidRPr="00612492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9B02D12" wp14:editId="2DA523F3">
            <wp:extent cx="2343785" cy="1466306"/>
            <wp:effectExtent l="25400" t="25400" r="18415" b="32385"/>
            <wp:docPr id="1" name="図 1" descr="Macintosh HD:Users:kato44taka:Desktop:スクリーンショット 2020-04-24 11.01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o44taka:Desktop:スクリーンショット 2020-04-24 11.01.5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4663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6DD5E5" w14:textId="77777777" w:rsidR="00AF3F76" w:rsidRPr="00612492" w:rsidRDefault="00AF3F76" w:rsidP="00AF3F76">
      <w:pPr>
        <w:rPr>
          <w:sz w:val="18"/>
          <w:szCs w:val="18"/>
        </w:rPr>
      </w:pPr>
      <w:r w:rsidRPr="00612492">
        <w:rPr>
          <w:i/>
          <w:sz w:val="18"/>
          <w:szCs w:val="18"/>
        </w:rPr>
        <w:t>Note.</w:t>
      </w:r>
      <w:r w:rsidRPr="00612492">
        <w:rPr>
          <w:sz w:val="18"/>
          <w:szCs w:val="18"/>
        </w:rPr>
        <w:t xml:space="preserve"> Any notes can be added here.</w:t>
      </w:r>
    </w:p>
    <w:p w14:paraId="65EE4E2A" w14:textId="77777777" w:rsidR="001C7C71" w:rsidRPr="00612492" w:rsidRDefault="001C7C71" w:rsidP="00767CD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2398F68" w14:textId="67FBEAAA" w:rsidR="002456AA" w:rsidRPr="00612492" w:rsidRDefault="002456AA" w:rsidP="00295028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612492">
        <w:rPr>
          <w:rFonts w:ascii="Times New Roman" w:hAnsi="Times New Roman" w:cs="Times New Roman"/>
          <w:b/>
          <w:sz w:val="20"/>
          <w:szCs w:val="20"/>
        </w:rPr>
        <w:t>C</w:t>
      </w:r>
      <w:r w:rsidR="00767CDA" w:rsidRPr="00612492">
        <w:rPr>
          <w:rFonts w:ascii="Times New Roman" w:hAnsi="Times New Roman" w:cs="Times New Roman"/>
          <w:b/>
          <w:sz w:val="20"/>
          <w:szCs w:val="20"/>
        </w:rPr>
        <w:t>ontact</w:t>
      </w:r>
    </w:p>
    <w:p w14:paraId="753F3CB4" w14:textId="670DD05A" w:rsidR="002456AA" w:rsidRPr="00612492" w:rsidRDefault="007E05A0" w:rsidP="007E05A0">
      <w:pPr>
        <w:pStyle w:val="a3"/>
        <w:rPr>
          <w:rFonts w:ascii="Times New Roman" w:hAnsi="Times New Roman" w:cs="Times New Roman"/>
          <w:sz w:val="20"/>
          <w:szCs w:val="20"/>
        </w:rPr>
      </w:pPr>
      <w:r w:rsidRPr="00612492">
        <w:rPr>
          <w:rFonts w:ascii="Times New Roman" w:hAnsi="Times New Roman" w:cs="Times New Roman"/>
          <w:sz w:val="20"/>
          <w:szCs w:val="20"/>
        </w:rPr>
        <w:t xml:space="preserve">     </w:t>
      </w:r>
      <w:r w:rsidR="002456AA" w:rsidRPr="00612492">
        <w:rPr>
          <w:rFonts w:ascii="Times New Roman" w:hAnsi="Times New Roman"/>
          <w:sz w:val="20"/>
          <w:szCs w:val="20"/>
        </w:rPr>
        <w:t xml:space="preserve">If you have a question, read this document carefully first. You may find its answer. If you cannot find the answer here, e-mail </w:t>
      </w:r>
      <w:r w:rsidR="002456AA" w:rsidRPr="00612492">
        <w:rPr>
          <w:rFonts w:ascii="Times New Roman" w:hAnsi="Times New Roman" w:cs="Times New Roman"/>
          <w:sz w:val="20"/>
          <w:szCs w:val="20"/>
        </w:rPr>
        <w:t>us at</w:t>
      </w:r>
      <w:r w:rsidR="00626E35" w:rsidRPr="00612492">
        <w:rPr>
          <w:rFonts w:ascii="Times New Roman" w:hAnsi="Times New Roman" w:cs="Times New Roman"/>
          <w:sz w:val="20"/>
          <w:szCs w:val="20"/>
        </w:rPr>
        <w:t xml:space="preserve"> </w:t>
      </w:r>
      <w:r w:rsidR="00415F7E" w:rsidRPr="00415F7E">
        <w:rPr>
          <w:rStyle w:val="af"/>
          <w:rFonts w:ascii="Times New Roman" w:hAnsi="Times New Roman" w:cs="Courier New"/>
          <w:b/>
          <w:sz w:val="20"/>
          <w:szCs w:val="20"/>
        </w:rPr>
        <w:t>jaalproceedings@gmail.com</w:t>
      </w:r>
      <w:r w:rsidR="002456AA" w:rsidRPr="00612492">
        <w:rPr>
          <w:rFonts w:ascii="Times New Roman" w:hAnsi="Times New Roman"/>
          <w:sz w:val="20"/>
          <w:szCs w:val="20"/>
        </w:rPr>
        <w:t xml:space="preserve">. </w:t>
      </w:r>
      <w:r w:rsidR="007724F1" w:rsidRPr="00612492">
        <w:rPr>
          <w:rFonts w:ascii="Times New Roman" w:hAnsi="Times New Roman"/>
          <w:sz w:val="20"/>
          <w:szCs w:val="20"/>
        </w:rPr>
        <w:t>I</w:t>
      </w:r>
      <w:r w:rsidR="002456AA" w:rsidRPr="00612492">
        <w:rPr>
          <w:rFonts w:ascii="Times New Roman" w:hAnsi="Times New Roman"/>
          <w:sz w:val="20"/>
          <w:szCs w:val="20"/>
        </w:rPr>
        <w:t xml:space="preserve">t </w:t>
      </w:r>
      <w:r w:rsidR="007724F1" w:rsidRPr="00612492">
        <w:rPr>
          <w:rFonts w:ascii="Times New Roman" w:hAnsi="Times New Roman"/>
          <w:sz w:val="20"/>
          <w:szCs w:val="20"/>
        </w:rPr>
        <w:t>may take</w:t>
      </w:r>
      <w:r w:rsidR="002456AA" w:rsidRPr="00612492">
        <w:rPr>
          <w:rFonts w:ascii="Times New Roman" w:hAnsi="Times New Roman"/>
          <w:sz w:val="20"/>
          <w:szCs w:val="20"/>
        </w:rPr>
        <w:t xml:space="preserve"> some time to reply</w:t>
      </w:r>
      <w:r w:rsidR="002456AA" w:rsidRPr="00612492">
        <w:rPr>
          <w:rFonts w:ascii="Times New Roman" w:hAnsi="Times New Roman" w:cs="Times New Roman"/>
          <w:sz w:val="20"/>
          <w:szCs w:val="20"/>
        </w:rPr>
        <w:t>.</w:t>
      </w:r>
    </w:p>
    <w:p w14:paraId="68DC291D" w14:textId="77777777" w:rsidR="005A210A" w:rsidRPr="00612492" w:rsidRDefault="005A210A" w:rsidP="00767CD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6B8A52A" w14:textId="7230ECD2" w:rsidR="004235ED" w:rsidRPr="00612492" w:rsidRDefault="00403C14" w:rsidP="004235ED">
      <w:pPr>
        <w:pStyle w:val="a3"/>
        <w:rPr>
          <w:szCs w:val="18"/>
          <w:lang w:val="en-GB"/>
        </w:rPr>
      </w:pPr>
      <w:r w:rsidRPr="00612492">
        <w:rPr>
          <w:rFonts w:ascii="Times New Roman" w:hAnsi="Times New Roman" w:cs="Times New Roman"/>
          <w:b/>
          <w:sz w:val="18"/>
          <w:szCs w:val="18"/>
          <w:shd w:val="pct15" w:color="auto" w:fill="FFFFFF"/>
          <w:lang w:val="en-GB"/>
        </w:rPr>
        <w:t>[9pt]</w:t>
      </w:r>
      <w:r w:rsidRPr="00612492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r w:rsidR="004235ED" w:rsidRPr="00612492">
        <w:rPr>
          <w:rFonts w:ascii="Times New Roman" w:hAnsi="Times New Roman" w:cs="Times New Roman"/>
          <w:b/>
          <w:sz w:val="18"/>
          <w:szCs w:val="18"/>
          <w:lang w:val="en-GB"/>
        </w:rPr>
        <w:t>Notes</w:t>
      </w:r>
    </w:p>
    <w:p w14:paraId="44A4F727" w14:textId="77777777" w:rsidR="004235ED" w:rsidRPr="00612492" w:rsidRDefault="004235ED" w:rsidP="004235ED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612492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</w:t>
      </w:r>
      <w:r w:rsidRPr="00612492">
        <w:rPr>
          <w:rFonts w:ascii="Times New Roman" w:hAnsi="Times New Roman" w:cs="Times New Roman"/>
          <w:sz w:val="18"/>
          <w:szCs w:val="18"/>
          <w:lang w:val="en-GB"/>
        </w:rPr>
        <w:t xml:space="preserve"> Notes may be added here if necessary.</w:t>
      </w:r>
    </w:p>
    <w:p w14:paraId="07AA642B" w14:textId="77777777" w:rsidR="004235ED" w:rsidRPr="00612492" w:rsidRDefault="004235ED" w:rsidP="004235ED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612492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2</w:t>
      </w:r>
      <w:r w:rsidRPr="00612492">
        <w:rPr>
          <w:rFonts w:ascii="Times New Roman" w:hAnsi="Times New Roman" w:cs="Times New Roman"/>
          <w:sz w:val="18"/>
          <w:szCs w:val="18"/>
          <w:lang w:val="en-GB"/>
        </w:rPr>
        <w:t xml:space="preserve"> . . .</w:t>
      </w:r>
    </w:p>
    <w:p w14:paraId="2ED186A9" w14:textId="77777777" w:rsidR="004235ED" w:rsidRPr="00612492" w:rsidRDefault="004235ED" w:rsidP="004235ED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727CE59" w14:textId="77777777" w:rsidR="004235ED" w:rsidRPr="00612492" w:rsidRDefault="004235ED" w:rsidP="004235ED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612492">
        <w:rPr>
          <w:rFonts w:ascii="Times New Roman" w:hAnsi="Times New Roman" w:cs="Times New Roman"/>
          <w:b/>
          <w:sz w:val="18"/>
          <w:szCs w:val="18"/>
        </w:rPr>
        <w:t>Acknowledgements</w:t>
      </w:r>
    </w:p>
    <w:p w14:paraId="0D23F4B7" w14:textId="77777777" w:rsidR="004235ED" w:rsidRPr="00612492" w:rsidRDefault="004235ED" w:rsidP="004235ED">
      <w:pPr>
        <w:pStyle w:val="a6"/>
        <w:jc w:val="both"/>
        <w:rPr>
          <w:szCs w:val="18"/>
          <w:lang w:val="en-GB"/>
        </w:rPr>
      </w:pPr>
      <w:r w:rsidRPr="00612492">
        <w:rPr>
          <w:szCs w:val="18"/>
          <w:lang w:val="en-GB"/>
        </w:rPr>
        <w:t>Add an acknowledgements section if necessary.</w:t>
      </w:r>
    </w:p>
    <w:p w14:paraId="376FD5CA" w14:textId="77777777" w:rsidR="004235ED" w:rsidRPr="00612492" w:rsidRDefault="004235ED" w:rsidP="004235ED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5FB4D4A2" w14:textId="77777777" w:rsidR="00812E09" w:rsidRPr="00612492" w:rsidRDefault="00812E09" w:rsidP="00812E09">
      <w:pPr>
        <w:pStyle w:val="a6"/>
        <w:jc w:val="both"/>
        <w:rPr>
          <w:b/>
          <w:szCs w:val="18"/>
        </w:rPr>
      </w:pPr>
      <w:r w:rsidRPr="00612492">
        <w:rPr>
          <w:b/>
          <w:szCs w:val="18"/>
        </w:rPr>
        <w:t>References</w:t>
      </w:r>
    </w:p>
    <w:p w14:paraId="374E34A7" w14:textId="182A23C4" w:rsidR="00812E09" w:rsidRPr="00612492" w:rsidRDefault="00812E09" w:rsidP="00812E09">
      <w:pPr>
        <w:pStyle w:val="a6"/>
        <w:jc w:val="both"/>
        <w:rPr>
          <w:szCs w:val="18"/>
        </w:rPr>
      </w:pPr>
      <w:r w:rsidRPr="00612492">
        <w:rPr>
          <w:szCs w:val="18"/>
        </w:rPr>
        <w:t xml:space="preserve">[List all the quoted studies in alphabetical order. The following reference examples are based on </w:t>
      </w:r>
      <w:r w:rsidRPr="00612492">
        <w:rPr>
          <w:b/>
          <w:szCs w:val="18"/>
          <w:u w:val="single"/>
        </w:rPr>
        <w:t>the APA 7th edition</w:t>
      </w:r>
      <w:r w:rsidRPr="00612492">
        <w:rPr>
          <w:szCs w:val="18"/>
        </w:rPr>
        <w:t xml:space="preserve">. Refer to this </w:t>
      </w:r>
      <w:r w:rsidR="00E569A5" w:rsidRPr="00612492">
        <w:rPr>
          <w:szCs w:val="18"/>
        </w:rPr>
        <w:t xml:space="preserve">book </w:t>
      </w:r>
      <w:r w:rsidRPr="00612492">
        <w:rPr>
          <w:szCs w:val="18"/>
        </w:rPr>
        <w:t>if you cannot find what you want to see below.</w:t>
      </w:r>
      <w:r w:rsidR="00FC3B3B" w:rsidRPr="00612492">
        <w:rPr>
          <w:szCs w:val="18"/>
        </w:rPr>
        <w:t xml:space="preserve"> Please note that there is no need to categorize references as in the following examples.</w:t>
      </w:r>
      <w:r w:rsidRPr="00612492">
        <w:rPr>
          <w:szCs w:val="18"/>
        </w:rPr>
        <w:t>]</w:t>
      </w:r>
    </w:p>
    <w:p w14:paraId="4E46B06D" w14:textId="77777777" w:rsidR="00812E09" w:rsidRPr="00612492" w:rsidRDefault="00812E09" w:rsidP="00812E09">
      <w:pPr>
        <w:pStyle w:val="a6"/>
        <w:jc w:val="both"/>
        <w:rPr>
          <w:b/>
          <w:szCs w:val="18"/>
        </w:rPr>
      </w:pPr>
    </w:p>
    <w:p w14:paraId="08EB2390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  <w:r w:rsidRPr="00612492">
        <w:rPr>
          <w:b/>
          <w:szCs w:val="18"/>
        </w:rPr>
        <w:t>(Authored book)</w:t>
      </w:r>
    </w:p>
    <w:p w14:paraId="3FBFF63F" w14:textId="77777777" w:rsidR="00812E09" w:rsidRPr="00612492" w:rsidRDefault="00812E09" w:rsidP="00812E09">
      <w:pPr>
        <w:pStyle w:val="a6"/>
        <w:ind w:left="261" w:hangingChars="145" w:hanging="261"/>
        <w:jc w:val="both"/>
        <w:rPr>
          <w:szCs w:val="18"/>
        </w:rPr>
      </w:pPr>
      <w:r w:rsidRPr="00612492">
        <w:rPr>
          <w:szCs w:val="18"/>
        </w:rPr>
        <w:t xml:space="preserve">American Psychological Association. (2019). </w:t>
      </w:r>
      <w:r w:rsidRPr="00612492">
        <w:rPr>
          <w:i/>
          <w:szCs w:val="18"/>
        </w:rPr>
        <w:t>Publication manual of the American Psychological Association</w:t>
      </w:r>
      <w:r w:rsidRPr="00612492">
        <w:rPr>
          <w:szCs w:val="18"/>
        </w:rPr>
        <w:t xml:space="preserve"> (7th ed.). American Psychological Association.</w:t>
      </w:r>
    </w:p>
    <w:p w14:paraId="4256ABCC" w14:textId="77777777" w:rsidR="00812E09" w:rsidRPr="00612492" w:rsidRDefault="00812E09" w:rsidP="00812E09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612492">
        <w:rPr>
          <w:szCs w:val="18"/>
        </w:rPr>
        <w:t xml:space="preserve">Huston, A. C., Wartella, E., </w:t>
      </w:r>
      <w:proofErr w:type="spellStart"/>
      <w:r w:rsidRPr="00612492">
        <w:rPr>
          <w:szCs w:val="18"/>
        </w:rPr>
        <w:t>Donnerstein</w:t>
      </w:r>
      <w:proofErr w:type="spellEnd"/>
      <w:r w:rsidRPr="00612492">
        <w:rPr>
          <w:szCs w:val="18"/>
        </w:rPr>
        <w:t xml:space="preserve">, E., Scantlin, R., &amp; Kotler, J. (1998). </w:t>
      </w:r>
      <w:r w:rsidRPr="00612492">
        <w:rPr>
          <w:i/>
          <w:iCs/>
          <w:szCs w:val="18"/>
        </w:rPr>
        <w:t>Measuring the effects of sexual content in the media: A report to the Kaiser Family Foundation.</w:t>
      </w:r>
      <w:r w:rsidRPr="00612492">
        <w:rPr>
          <w:szCs w:val="18"/>
        </w:rPr>
        <w:t xml:space="preserve"> The Kaiser Family Foundation.</w:t>
      </w:r>
    </w:p>
    <w:p w14:paraId="120993F1" w14:textId="77777777" w:rsidR="00812E09" w:rsidRPr="00612492" w:rsidRDefault="00812E09" w:rsidP="00812E09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612492">
        <w:rPr>
          <w:szCs w:val="18"/>
        </w:rPr>
        <w:t xml:space="preserve">Karmiloff-Smith, A. (1992). </w:t>
      </w:r>
      <w:r w:rsidRPr="00612492">
        <w:rPr>
          <w:i/>
          <w:iCs/>
          <w:szCs w:val="18"/>
        </w:rPr>
        <w:t>Beyond modularity: A developmental perspective on cognitive science.</w:t>
      </w:r>
      <w:r w:rsidRPr="00612492">
        <w:rPr>
          <w:szCs w:val="18"/>
        </w:rPr>
        <w:t xml:space="preserve"> MIT Press.</w:t>
      </w:r>
    </w:p>
    <w:p w14:paraId="147D4E6F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</w:p>
    <w:p w14:paraId="2636AF8C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  <w:r w:rsidRPr="00612492">
        <w:rPr>
          <w:b/>
          <w:szCs w:val="18"/>
        </w:rPr>
        <w:lastRenderedPageBreak/>
        <w:t>(Edited book)</w:t>
      </w:r>
    </w:p>
    <w:p w14:paraId="1AF962AE" w14:textId="77777777" w:rsidR="00812E09" w:rsidRPr="00612492" w:rsidRDefault="00812E09" w:rsidP="00812E09">
      <w:pPr>
        <w:pStyle w:val="a6"/>
        <w:ind w:left="261" w:hangingChars="145" w:hanging="261"/>
        <w:jc w:val="both"/>
        <w:rPr>
          <w:szCs w:val="18"/>
        </w:rPr>
      </w:pPr>
      <w:r w:rsidRPr="00612492">
        <w:rPr>
          <w:szCs w:val="18"/>
        </w:rPr>
        <w:t xml:space="preserve">Duck, S. (Ed.). (1988). </w:t>
      </w:r>
      <w:r w:rsidRPr="00612492">
        <w:rPr>
          <w:i/>
          <w:iCs/>
          <w:szCs w:val="18"/>
        </w:rPr>
        <w:t>Handbook of personal relationships: Theory, research, and interventions</w:t>
      </w:r>
      <w:r w:rsidRPr="00612492">
        <w:rPr>
          <w:szCs w:val="18"/>
        </w:rPr>
        <w:t>. Wiley.</w:t>
      </w:r>
    </w:p>
    <w:p w14:paraId="6C4B785D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</w:p>
    <w:p w14:paraId="265568BF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  <w:r w:rsidRPr="00612492">
        <w:rPr>
          <w:b/>
          <w:szCs w:val="18"/>
        </w:rPr>
        <w:t>(Journal article)</w:t>
      </w:r>
    </w:p>
    <w:p w14:paraId="745D20DE" w14:textId="77777777" w:rsidR="007A41F0" w:rsidRPr="00612492" w:rsidRDefault="00812E09" w:rsidP="007A41F0">
      <w:pPr>
        <w:pStyle w:val="a6"/>
        <w:ind w:left="261" w:hangingChars="145" w:hanging="261"/>
        <w:jc w:val="both"/>
        <w:rPr>
          <w:szCs w:val="18"/>
        </w:rPr>
      </w:pPr>
      <w:r w:rsidRPr="00612492">
        <w:rPr>
          <w:szCs w:val="18"/>
        </w:rPr>
        <w:t xml:space="preserve">Benson, P. (2006). Autonomy in language teaching and learning. </w:t>
      </w:r>
      <w:r w:rsidRPr="00612492">
        <w:rPr>
          <w:i/>
          <w:iCs/>
          <w:szCs w:val="18"/>
        </w:rPr>
        <w:t>Language Teaching, 40</w:t>
      </w:r>
      <w:r w:rsidRPr="00612492">
        <w:rPr>
          <w:szCs w:val="18"/>
        </w:rPr>
        <w:t xml:space="preserve">(1), 20–40. </w:t>
      </w:r>
      <w:hyperlink r:id="rId9" w:tgtFrame="_blank" w:history="1">
        <w:r w:rsidRPr="00612492">
          <w:rPr>
            <w:rStyle w:val="af"/>
            <w:szCs w:val="18"/>
          </w:rPr>
          <w:t>https://doi.org/10.1017/S0261444806003958</w:t>
        </w:r>
      </w:hyperlink>
    </w:p>
    <w:p w14:paraId="245FA031" w14:textId="33C2D378" w:rsidR="007D7401" w:rsidRPr="00612492" w:rsidRDefault="007D7401" w:rsidP="007A41F0">
      <w:pPr>
        <w:pStyle w:val="a6"/>
        <w:ind w:left="261" w:hangingChars="145" w:hanging="261"/>
        <w:jc w:val="both"/>
        <w:rPr>
          <w:szCs w:val="18"/>
        </w:rPr>
      </w:pPr>
      <w:r w:rsidRPr="00612492">
        <w:rPr>
          <w:szCs w:val="18"/>
        </w:rPr>
        <w:t xml:space="preserve">Galloway, N., &amp; Rose, H. (in press). English medium instruction and the English language practitioner. </w:t>
      </w:r>
      <w:r w:rsidRPr="00612492">
        <w:rPr>
          <w:i/>
          <w:szCs w:val="18"/>
        </w:rPr>
        <w:t>ELT Journal.</w:t>
      </w:r>
      <w:r w:rsidR="00961CC2" w:rsidRPr="00612492">
        <w:rPr>
          <w:i/>
          <w:szCs w:val="18"/>
        </w:rPr>
        <w:t xml:space="preserve"> </w:t>
      </w:r>
      <w:r w:rsidR="00961CC2" w:rsidRPr="00612492">
        <w:rPr>
          <w:szCs w:val="18"/>
        </w:rPr>
        <w:t xml:space="preserve">Advance online publication. </w:t>
      </w:r>
      <w:hyperlink r:id="rId10" w:history="1">
        <w:r w:rsidR="00961CC2" w:rsidRPr="00612492">
          <w:rPr>
            <w:rStyle w:val="af"/>
            <w:szCs w:val="18"/>
          </w:rPr>
          <w:t>https://doi.org/10.1093/elt/ccaa063</w:t>
        </w:r>
      </w:hyperlink>
    </w:p>
    <w:p w14:paraId="6DD75854" w14:textId="77777777" w:rsidR="007D7401" w:rsidRPr="00612492" w:rsidRDefault="007D7401" w:rsidP="00812E09">
      <w:pPr>
        <w:pStyle w:val="a6"/>
        <w:jc w:val="both"/>
        <w:rPr>
          <w:szCs w:val="18"/>
        </w:rPr>
      </w:pPr>
    </w:p>
    <w:p w14:paraId="56DBBAC5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  <w:r w:rsidRPr="00612492">
        <w:rPr>
          <w:b/>
          <w:szCs w:val="18"/>
        </w:rPr>
        <w:t>(Chapter in an edited book)</w:t>
      </w:r>
    </w:p>
    <w:p w14:paraId="4698EEC8" w14:textId="77777777" w:rsidR="00812E09" w:rsidRPr="00612492" w:rsidRDefault="00812E09" w:rsidP="00812E09">
      <w:pPr>
        <w:pStyle w:val="a6"/>
        <w:ind w:left="261" w:hangingChars="145" w:hanging="261"/>
        <w:jc w:val="both"/>
        <w:rPr>
          <w:szCs w:val="18"/>
        </w:rPr>
      </w:pPr>
      <w:r w:rsidRPr="00612492">
        <w:rPr>
          <w:szCs w:val="18"/>
        </w:rPr>
        <w:t xml:space="preserve">Berndt, T. J., &amp; Savin-Williams, R. C. (1993). Peer relations and friendships. In P. H. Tolan, &amp; B. J. Kohler (Eds.), </w:t>
      </w:r>
      <w:r w:rsidRPr="00612492">
        <w:rPr>
          <w:i/>
          <w:iCs/>
          <w:szCs w:val="18"/>
        </w:rPr>
        <w:t>Handbook of clinical research and practice with adolescents</w:t>
      </w:r>
      <w:r w:rsidRPr="00612492">
        <w:rPr>
          <w:szCs w:val="18"/>
        </w:rPr>
        <w:t xml:space="preserve"> (pp. 203–219). Wiley.</w:t>
      </w:r>
    </w:p>
    <w:p w14:paraId="740D58FA" w14:textId="77777777" w:rsidR="00812E09" w:rsidRPr="00612492" w:rsidRDefault="00812E09" w:rsidP="00812E09">
      <w:pPr>
        <w:pStyle w:val="a6"/>
        <w:ind w:left="261" w:hangingChars="145" w:hanging="261"/>
        <w:jc w:val="both"/>
        <w:rPr>
          <w:szCs w:val="18"/>
        </w:rPr>
      </w:pPr>
      <w:r w:rsidRPr="00612492">
        <w:rPr>
          <w:szCs w:val="18"/>
        </w:rPr>
        <w:t xml:space="preserve">Reis, H. T., &amp; Shaver, P. (1988). Intimacy as an interpersonal process. In S. Duck (Ed.), </w:t>
      </w:r>
      <w:r w:rsidRPr="00612492">
        <w:rPr>
          <w:i/>
          <w:iCs/>
          <w:szCs w:val="18"/>
        </w:rPr>
        <w:t>Handbook of personal relationships: Theory, research, and interventions</w:t>
      </w:r>
      <w:r w:rsidRPr="00612492">
        <w:rPr>
          <w:szCs w:val="18"/>
        </w:rPr>
        <w:t xml:space="preserve"> (pp. 367–389). Wiley.</w:t>
      </w:r>
    </w:p>
    <w:p w14:paraId="3F1B655B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</w:p>
    <w:p w14:paraId="190C3BB0" w14:textId="77777777" w:rsidR="00812E09" w:rsidRPr="00612492" w:rsidRDefault="00812E09" w:rsidP="00812E09">
      <w:pPr>
        <w:pStyle w:val="a6"/>
        <w:ind w:left="266" w:hangingChars="145" w:hanging="266"/>
        <w:jc w:val="both"/>
        <w:rPr>
          <w:b/>
          <w:szCs w:val="18"/>
        </w:rPr>
      </w:pPr>
      <w:r w:rsidRPr="00612492">
        <w:rPr>
          <w:b/>
          <w:szCs w:val="18"/>
        </w:rPr>
        <w:t>(Works in another language)</w:t>
      </w:r>
    </w:p>
    <w:p w14:paraId="055A8A6F" w14:textId="77777777" w:rsidR="00812E09" w:rsidRPr="00612492" w:rsidRDefault="00812E09" w:rsidP="00812E09">
      <w:pPr>
        <w:pStyle w:val="a6"/>
        <w:ind w:left="261" w:hangingChars="145" w:hanging="261"/>
        <w:jc w:val="both"/>
        <w:rPr>
          <w:szCs w:val="18"/>
        </w:rPr>
      </w:pPr>
      <w:proofErr w:type="spellStart"/>
      <w:r w:rsidRPr="00612492">
        <w:rPr>
          <w:szCs w:val="18"/>
        </w:rPr>
        <w:t>Uzawa</w:t>
      </w:r>
      <w:proofErr w:type="spellEnd"/>
      <w:r w:rsidRPr="00612492">
        <w:rPr>
          <w:szCs w:val="18"/>
        </w:rPr>
        <w:t xml:space="preserve">, H. (1998). </w:t>
      </w:r>
      <w:r w:rsidRPr="00612492">
        <w:rPr>
          <w:i/>
          <w:szCs w:val="18"/>
        </w:rPr>
        <w:t xml:space="preserve">Nihon no </w:t>
      </w:r>
      <w:proofErr w:type="spellStart"/>
      <w:r w:rsidRPr="00612492">
        <w:rPr>
          <w:i/>
          <w:szCs w:val="18"/>
        </w:rPr>
        <w:t>kyoiku</w:t>
      </w:r>
      <w:proofErr w:type="spellEnd"/>
      <w:r w:rsidRPr="00612492">
        <w:rPr>
          <w:i/>
          <w:szCs w:val="18"/>
        </w:rPr>
        <w:t xml:space="preserve"> wo </w:t>
      </w:r>
      <w:proofErr w:type="spellStart"/>
      <w:r w:rsidRPr="00612492">
        <w:rPr>
          <w:i/>
          <w:szCs w:val="18"/>
        </w:rPr>
        <w:t>kangaeru</w:t>
      </w:r>
      <w:proofErr w:type="spellEnd"/>
      <w:r w:rsidRPr="00612492">
        <w:rPr>
          <w:szCs w:val="18"/>
        </w:rPr>
        <w:t xml:space="preserve"> [Thinking about Japanese education]. Iwanami </w:t>
      </w:r>
      <w:proofErr w:type="spellStart"/>
      <w:r w:rsidRPr="00612492">
        <w:rPr>
          <w:szCs w:val="18"/>
        </w:rPr>
        <w:t>Shoten</w:t>
      </w:r>
      <w:proofErr w:type="spellEnd"/>
      <w:r w:rsidRPr="00612492">
        <w:rPr>
          <w:szCs w:val="18"/>
        </w:rPr>
        <w:t>.</w:t>
      </w:r>
    </w:p>
    <w:p w14:paraId="7D7D8057" w14:textId="77777777" w:rsidR="00812E09" w:rsidRPr="00612492" w:rsidRDefault="00812E09" w:rsidP="00812E09">
      <w:pPr>
        <w:pStyle w:val="a6"/>
        <w:jc w:val="both"/>
        <w:rPr>
          <w:szCs w:val="18"/>
        </w:rPr>
      </w:pPr>
    </w:p>
    <w:p w14:paraId="52B17667" w14:textId="77777777" w:rsidR="00812E09" w:rsidRPr="00612492" w:rsidRDefault="00812E09" w:rsidP="00812E09">
      <w:pPr>
        <w:pStyle w:val="a6"/>
        <w:jc w:val="both"/>
        <w:rPr>
          <w:b/>
          <w:szCs w:val="18"/>
        </w:rPr>
      </w:pPr>
    </w:p>
    <w:p w14:paraId="7D181D5D" w14:textId="77777777" w:rsidR="00812E09" w:rsidRPr="00612492" w:rsidRDefault="00812E09" w:rsidP="00812E09">
      <w:pPr>
        <w:pStyle w:val="a6"/>
        <w:jc w:val="both"/>
        <w:rPr>
          <w:b/>
          <w:szCs w:val="18"/>
        </w:rPr>
      </w:pPr>
      <w:r w:rsidRPr="00612492">
        <w:rPr>
          <w:b/>
          <w:szCs w:val="18"/>
        </w:rPr>
        <w:t>Appendix A: The Title of Appendix A</w:t>
      </w:r>
    </w:p>
    <w:p w14:paraId="212B71B9" w14:textId="77777777" w:rsidR="00812E09" w:rsidRPr="00612492" w:rsidRDefault="00812E09" w:rsidP="00812E09">
      <w:pPr>
        <w:pStyle w:val="a6"/>
        <w:jc w:val="both"/>
        <w:rPr>
          <w:szCs w:val="18"/>
        </w:rPr>
      </w:pPr>
      <w:r w:rsidRPr="00612492">
        <w:rPr>
          <w:szCs w:val="18"/>
        </w:rPr>
        <w:t>Add an appendix [appendices] section if necessary.</w:t>
      </w:r>
    </w:p>
    <w:p w14:paraId="1AB68047" w14:textId="77777777" w:rsidR="00812E09" w:rsidRPr="00612492" w:rsidRDefault="00812E09" w:rsidP="00812E09">
      <w:pPr>
        <w:pStyle w:val="a6"/>
        <w:jc w:val="both"/>
        <w:rPr>
          <w:b/>
          <w:szCs w:val="18"/>
        </w:rPr>
      </w:pPr>
    </w:p>
    <w:p w14:paraId="6663F4DD" w14:textId="77777777" w:rsidR="00812E09" w:rsidRPr="00EE40E1" w:rsidRDefault="00812E09" w:rsidP="00812E09">
      <w:pPr>
        <w:pStyle w:val="a6"/>
        <w:jc w:val="both"/>
        <w:rPr>
          <w:b/>
          <w:szCs w:val="18"/>
        </w:rPr>
      </w:pPr>
      <w:r w:rsidRPr="00612492">
        <w:rPr>
          <w:b/>
          <w:szCs w:val="18"/>
        </w:rPr>
        <w:t>Appendix B: The Title of Appendix B</w:t>
      </w:r>
    </w:p>
    <w:p w14:paraId="23B5B0A8" w14:textId="77777777" w:rsidR="00812E09" w:rsidRPr="00267B7D" w:rsidRDefault="00812E09" w:rsidP="00812E09">
      <w:pPr>
        <w:pStyle w:val="a6"/>
        <w:jc w:val="both"/>
        <w:rPr>
          <w:szCs w:val="18"/>
        </w:rPr>
      </w:pPr>
    </w:p>
    <w:p w14:paraId="6FF732D3" w14:textId="77777777" w:rsidR="00707117" w:rsidRPr="00267B7D" w:rsidRDefault="00707117" w:rsidP="004235ED">
      <w:pPr>
        <w:pStyle w:val="a6"/>
        <w:jc w:val="both"/>
        <w:rPr>
          <w:szCs w:val="18"/>
        </w:rPr>
      </w:pPr>
    </w:p>
    <w:sectPr w:rsidR="00707117" w:rsidRPr="00267B7D" w:rsidSect="00EF1D77">
      <w:type w:val="continuous"/>
      <w:pgSz w:w="11906" w:h="16838" w:code="9"/>
      <w:pgMar w:top="1701" w:right="851" w:bottom="1701" w:left="851" w:header="850" w:footer="994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FDFF" w14:textId="77777777" w:rsidR="00BE0AD0" w:rsidRDefault="00BE0AD0" w:rsidP="00A371BA">
      <w:r>
        <w:separator/>
      </w:r>
    </w:p>
  </w:endnote>
  <w:endnote w:type="continuationSeparator" w:id="0">
    <w:p w14:paraId="7860E4EB" w14:textId="77777777" w:rsidR="00BE0AD0" w:rsidRDefault="00BE0AD0" w:rsidP="00A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18C1" w14:textId="77777777" w:rsidR="00BE0AD0" w:rsidRDefault="00BE0AD0" w:rsidP="00A371BA">
      <w:r>
        <w:separator/>
      </w:r>
    </w:p>
  </w:footnote>
  <w:footnote w:type="continuationSeparator" w:id="0">
    <w:p w14:paraId="2EC144A5" w14:textId="77777777" w:rsidR="00BE0AD0" w:rsidRDefault="00BE0AD0" w:rsidP="00A3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ADBD" w14:textId="77777777" w:rsidR="00E569A5" w:rsidRPr="001C2FEE" w:rsidRDefault="00E569A5" w:rsidP="00A371BA">
    <w:pPr>
      <w:pStyle w:val="a9"/>
      <w:jc w:val="center"/>
      <w:rPr>
        <w:vanish/>
        <w:sz w:val="24"/>
      </w:rPr>
    </w:pPr>
    <w:r w:rsidRPr="001C2FEE">
      <w:rPr>
        <w:vanish/>
        <w:sz w:val="24"/>
      </w:rPr>
      <w:t>JACET 50 Proceedings Authors’ Guidelines and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3E6D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5328B"/>
    <w:multiLevelType w:val="hybridMultilevel"/>
    <w:tmpl w:val="3A8C58FE"/>
    <w:lvl w:ilvl="0" w:tplc="6D2E0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CF6E2D"/>
    <w:multiLevelType w:val="hybridMultilevel"/>
    <w:tmpl w:val="EE7008C8"/>
    <w:lvl w:ilvl="0" w:tplc="128CD8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D7E6AE2"/>
    <w:multiLevelType w:val="hybridMultilevel"/>
    <w:tmpl w:val="76F88692"/>
    <w:lvl w:ilvl="0" w:tplc="9F88D2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B13BBF"/>
    <w:multiLevelType w:val="multilevel"/>
    <w:tmpl w:val="A1B08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00F13"/>
    <w:multiLevelType w:val="hybridMultilevel"/>
    <w:tmpl w:val="2F3C946C"/>
    <w:lvl w:ilvl="0" w:tplc="71064F22">
      <w:start w:val="2"/>
      <w:numFmt w:val="bullet"/>
      <w:lvlText w:val="-"/>
      <w:lvlJc w:val="left"/>
      <w:pPr>
        <w:ind w:left="610" w:hanging="4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6" w15:restartNumberingAfterBreak="0">
    <w:nsid w:val="60A27824"/>
    <w:multiLevelType w:val="multilevel"/>
    <w:tmpl w:val="551C768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cs="Times New Roman" w:hint="default"/>
      </w:rPr>
    </w:lvl>
  </w:abstractNum>
  <w:abstractNum w:abstractNumId="7" w15:restartNumberingAfterBreak="0">
    <w:nsid w:val="60AF628C"/>
    <w:multiLevelType w:val="multilevel"/>
    <w:tmpl w:val="7998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3746886"/>
    <w:multiLevelType w:val="multilevel"/>
    <w:tmpl w:val="6CFC7D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66303B2"/>
    <w:multiLevelType w:val="hybridMultilevel"/>
    <w:tmpl w:val="E63635B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EB06F08"/>
    <w:multiLevelType w:val="hybridMultilevel"/>
    <w:tmpl w:val="C1661420"/>
    <w:lvl w:ilvl="0" w:tplc="620CFA20">
      <w:start w:val="1"/>
      <w:numFmt w:val="upperRoman"/>
      <w:lvlText w:val="%1."/>
      <w:lvlJc w:val="center"/>
      <w:pPr>
        <w:tabs>
          <w:tab w:val="num" w:pos="700"/>
        </w:tabs>
        <w:ind w:left="567" w:hanging="22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42144675">
    <w:abstractNumId w:val="2"/>
  </w:num>
  <w:num w:numId="2" w16cid:durableId="2000227813">
    <w:abstractNumId w:val="3"/>
  </w:num>
  <w:num w:numId="3" w16cid:durableId="1678192795">
    <w:abstractNumId w:val="10"/>
  </w:num>
  <w:num w:numId="4" w16cid:durableId="882520259">
    <w:abstractNumId w:val="4"/>
  </w:num>
  <w:num w:numId="5" w16cid:durableId="2055930941">
    <w:abstractNumId w:val="6"/>
  </w:num>
  <w:num w:numId="6" w16cid:durableId="417479137">
    <w:abstractNumId w:val="9"/>
  </w:num>
  <w:num w:numId="7" w16cid:durableId="1171063223">
    <w:abstractNumId w:val="0"/>
  </w:num>
  <w:num w:numId="8" w16cid:durableId="1343892006">
    <w:abstractNumId w:val="5"/>
  </w:num>
  <w:num w:numId="9" w16cid:durableId="370497482">
    <w:abstractNumId w:val="7"/>
  </w:num>
  <w:num w:numId="10" w16cid:durableId="1669402225">
    <w:abstractNumId w:val="8"/>
  </w:num>
  <w:num w:numId="11" w16cid:durableId="207758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1BA"/>
    <w:rsid w:val="000015E1"/>
    <w:rsid w:val="00006A35"/>
    <w:rsid w:val="00006A99"/>
    <w:rsid w:val="0001091D"/>
    <w:rsid w:val="00021BF7"/>
    <w:rsid w:val="0002262B"/>
    <w:rsid w:val="00025A70"/>
    <w:rsid w:val="00034466"/>
    <w:rsid w:val="00051283"/>
    <w:rsid w:val="000722E1"/>
    <w:rsid w:val="000724EA"/>
    <w:rsid w:val="00074676"/>
    <w:rsid w:val="00081B1B"/>
    <w:rsid w:val="000866F1"/>
    <w:rsid w:val="0009251B"/>
    <w:rsid w:val="00096393"/>
    <w:rsid w:val="00096FD4"/>
    <w:rsid w:val="000A3627"/>
    <w:rsid w:val="000D6D27"/>
    <w:rsid w:val="000F5DE2"/>
    <w:rsid w:val="00106071"/>
    <w:rsid w:val="001558AC"/>
    <w:rsid w:val="0016349B"/>
    <w:rsid w:val="001A3D59"/>
    <w:rsid w:val="001B523A"/>
    <w:rsid w:val="001C237D"/>
    <w:rsid w:val="001C2FEE"/>
    <w:rsid w:val="001C7368"/>
    <w:rsid w:val="001C7C71"/>
    <w:rsid w:val="001D6F4B"/>
    <w:rsid w:val="001E38B6"/>
    <w:rsid w:val="001E3ABF"/>
    <w:rsid w:val="002055C3"/>
    <w:rsid w:val="0021001C"/>
    <w:rsid w:val="00215DEB"/>
    <w:rsid w:val="00243D03"/>
    <w:rsid w:val="002456AA"/>
    <w:rsid w:val="002509B1"/>
    <w:rsid w:val="002560F6"/>
    <w:rsid w:val="002615C6"/>
    <w:rsid w:val="00267B7D"/>
    <w:rsid w:val="002813C3"/>
    <w:rsid w:val="00283D0F"/>
    <w:rsid w:val="00295028"/>
    <w:rsid w:val="0029576E"/>
    <w:rsid w:val="00297D16"/>
    <w:rsid w:val="002B1EE1"/>
    <w:rsid w:val="002C5D11"/>
    <w:rsid w:val="002E24BC"/>
    <w:rsid w:val="002E65D9"/>
    <w:rsid w:val="002F7204"/>
    <w:rsid w:val="00317B53"/>
    <w:rsid w:val="00335162"/>
    <w:rsid w:val="00350276"/>
    <w:rsid w:val="00367DB6"/>
    <w:rsid w:val="00390FD3"/>
    <w:rsid w:val="003B4484"/>
    <w:rsid w:val="003D38EC"/>
    <w:rsid w:val="003E7FB5"/>
    <w:rsid w:val="003F4C27"/>
    <w:rsid w:val="003F6833"/>
    <w:rsid w:val="004024FB"/>
    <w:rsid w:val="00403C14"/>
    <w:rsid w:val="00406CF2"/>
    <w:rsid w:val="00415F7E"/>
    <w:rsid w:val="004235ED"/>
    <w:rsid w:val="004256A4"/>
    <w:rsid w:val="004304D8"/>
    <w:rsid w:val="00430579"/>
    <w:rsid w:val="0046667A"/>
    <w:rsid w:val="00482126"/>
    <w:rsid w:val="004936CA"/>
    <w:rsid w:val="004A0EFE"/>
    <w:rsid w:val="004B224E"/>
    <w:rsid w:val="004C7EA0"/>
    <w:rsid w:val="004D0E80"/>
    <w:rsid w:val="004D310A"/>
    <w:rsid w:val="004D7594"/>
    <w:rsid w:val="004E0B36"/>
    <w:rsid w:val="00514E03"/>
    <w:rsid w:val="00515B4C"/>
    <w:rsid w:val="00530709"/>
    <w:rsid w:val="00547CFC"/>
    <w:rsid w:val="0055321E"/>
    <w:rsid w:val="00557531"/>
    <w:rsid w:val="005613E6"/>
    <w:rsid w:val="0056648D"/>
    <w:rsid w:val="005738A4"/>
    <w:rsid w:val="005A210A"/>
    <w:rsid w:val="005A30DB"/>
    <w:rsid w:val="005B2827"/>
    <w:rsid w:val="005B3D78"/>
    <w:rsid w:val="005B5035"/>
    <w:rsid w:val="005C5425"/>
    <w:rsid w:val="005D4EFC"/>
    <w:rsid w:val="005E6A3E"/>
    <w:rsid w:val="00612492"/>
    <w:rsid w:val="00612AA5"/>
    <w:rsid w:val="00626E35"/>
    <w:rsid w:val="00642286"/>
    <w:rsid w:val="00656382"/>
    <w:rsid w:val="006609DD"/>
    <w:rsid w:val="00661CB1"/>
    <w:rsid w:val="0068723F"/>
    <w:rsid w:val="006D2878"/>
    <w:rsid w:val="006E368A"/>
    <w:rsid w:val="006E5061"/>
    <w:rsid w:val="006F0F42"/>
    <w:rsid w:val="00704F47"/>
    <w:rsid w:val="00707117"/>
    <w:rsid w:val="007140BB"/>
    <w:rsid w:val="00723A2F"/>
    <w:rsid w:val="007266FD"/>
    <w:rsid w:val="00735EB4"/>
    <w:rsid w:val="0073747B"/>
    <w:rsid w:val="00740B26"/>
    <w:rsid w:val="00752B79"/>
    <w:rsid w:val="00767CDA"/>
    <w:rsid w:val="007724F1"/>
    <w:rsid w:val="00793908"/>
    <w:rsid w:val="007974DE"/>
    <w:rsid w:val="007A3991"/>
    <w:rsid w:val="007A41F0"/>
    <w:rsid w:val="007B4CAC"/>
    <w:rsid w:val="007B681E"/>
    <w:rsid w:val="007C0D64"/>
    <w:rsid w:val="007C26AB"/>
    <w:rsid w:val="007D3DFF"/>
    <w:rsid w:val="007D7401"/>
    <w:rsid w:val="007E05A0"/>
    <w:rsid w:val="007E6D39"/>
    <w:rsid w:val="007F4367"/>
    <w:rsid w:val="00802B47"/>
    <w:rsid w:val="00805D05"/>
    <w:rsid w:val="00812E09"/>
    <w:rsid w:val="00831D1E"/>
    <w:rsid w:val="00840331"/>
    <w:rsid w:val="008414D4"/>
    <w:rsid w:val="00850DF0"/>
    <w:rsid w:val="00852E82"/>
    <w:rsid w:val="00862A68"/>
    <w:rsid w:val="008663F3"/>
    <w:rsid w:val="00885BD6"/>
    <w:rsid w:val="008A3597"/>
    <w:rsid w:val="008B18FF"/>
    <w:rsid w:val="008B7CA5"/>
    <w:rsid w:val="008D1180"/>
    <w:rsid w:val="008E4CB1"/>
    <w:rsid w:val="008F59AA"/>
    <w:rsid w:val="00907863"/>
    <w:rsid w:val="00961CC2"/>
    <w:rsid w:val="0097332C"/>
    <w:rsid w:val="00975674"/>
    <w:rsid w:val="0098018F"/>
    <w:rsid w:val="00980A48"/>
    <w:rsid w:val="009858F9"/>
    <w:rsid w:val="00991204"/>
    <w:rsid w:val="009A16D4"/>
    <w:rsid w:val="009C2436"/>
    <w:rsid w:val="009C4454"/>
    <w:rsid w:val="009D6AEF"/>
    <w:rsid w:val="009E7EE5"/>
    <w:rsid w:val="00A16DCB"/>
    <w:rsid w:val="00A371BA"/>
    <w:rsid w:val="00A43C5C"/>
    <w:rsid w:val="00A564BB"/>
    <w:rsid w:val="00A95C8C"/>
    <w:rsid w:val="00A96DAE"/>
    <w:rsid w:val="00A979AA"/>
    <w:rsid w:val="00AA0F0D"/>
    <w:rsid w:val="00AA6D54"/>
    <w:rsid w:val="00AB0BE1"/>
    <w:rsid w:val="00AD580D"/>
    <w:rsid w:val="00AE20FF"/>
    <w:rsid w:val="00AF3F76"/>
    <w:rsid w:val="00AF59BC"/>
    <w:rsid w:val="00B03243"/>
    <w:rsid w:val="00B303B5"/>
    <w:rsid w:val="00B43032"/>
    <w:rsid w:val="00B662E6"/>
    <w:rsid w:val="00BA43F1"/>
    <w:rsid w:val="00BA5383"/>
    <w:rsid w:val="00BC7E2D"/>
    <w:rsid w:val="00BD0708"/>
    <w:rsid w:val="00BD22C3"/>
    <w:rsid w:val="00BD24EE"/>
    <w:rsid w:val="00BE0AD0"/>
    <w:rsid w:val="00C046F9"/>
    <w:rsid w:val="00C11A88"/>
    <w:rsid w:val="00C46C63"/>
    <w:rsid w:val="00C964D2"/>
    <w:rsid w:val="00CB2025"/>
    <w:rsid w:val="00CB5BB9"/>
    <w:rsid w:val="00CC1574"/>
    <w:rsid w:val="00CC4D89"/>
    <w:rsid w:val="00CD53EE"/>
    <w:rsid w:val="00D11A6C"/>
    <w:rsid w:val="00D13B9D"/>
    <w:rsid w:val="00D427DE"/>
    <w:rsid w:val="00D42B1A"/>
    <w:rsid w:val="00D72997"/>
    <w:rsid w:val="00D75786"/>
    <w:rsid w:val="00DC79C2"/>
    <w:rsid w:val="00DE465E"/>
    <w:rsid w:val="00DF1F2B"/>
    <w:rsid w:val="00DF4462"/>
    <w:rsid w:val="00E23BF0"/>
    <w:rsid w:val="00E32EF8"/>
    <w:rsid w:val="00E36651"/>
    <w:rsid w:val="00E379A4"/>
    <w:rsid w:val="00E4096F"/>
    <w:rsid w:val="00E47409"/>
    <w:rsid w:val="00E52C27"/>
    <w:rsid w:val="00E569A5"/>
    <w:rsid w:val="00E62425"/>
    <w:rsid w:val="00E65F1A"/>
    <w:rsid w:val="00E756E1"/>
    <w:rsid w:val="00E7690C"/>
    <w:rsid w:val="00EA4902"/>
    <w:rsid w:val="00EA7167"/>
    <w:rsid w:val="00EC4D4B"/>
    <w:rsid w:val="00EF1D77"/>
    <w:rsid w:val="00EF73C3"/>
    <w:rsid w:val="00F32038"/>
    <w:rsid w:val="00F335A4"/>
    <w:rsid w:val="00F35431"/>
    <w:rsid w:val="00F420B6"/>
    <w:rsid w:val="00F660E0"/>
    <w:rsid w:val="00F72FD9"/>
    <w:rsid w:val="00F77E45"/>
    <w:rsid w:val="00F82A44"/>
    <w:rsid w:val="00F86E1A"/>
    <w:rsid w:val="00FC3B3B"/>
    <w:rsid w:val="00FD3389"/>
    <w:rsid w:val="00FF4586"/>
    <w:rsid w:val="00FF654A"/>
    <w:rsid w:val="47A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71CC7"/>
  <w15:docId w15:val="{A5DA5BC3-E0D0-8742-82BE-27E2BD3C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371BA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locked/>
    <w:rsid w:val="00A371BA"/>
    <w:rPr>
      <w:rFonts w:ascii="ＭＳ 明朝" w:eastAsia="ＭＳ 明朝" w:hAnsi="Courier New" w:cs="Courier New"/>
      <w:sz w:val="21"/>
      <w:szCs w:val="21"/>
    </w:rPr>
  </w:style>
  <w:style w:type="paragraph" w:styleId="a5">
    <w:name w:val="caption"/>
    <w:basedOn w:val="a"/>
    <w:next w:val="a"/>
    <w:uiPriority w:val="99"/>
    <w:qFormat/>
    <w:rsid w:val="00A371BA"/>
    <w:pPr>
      <w:spacing w:before="120" w:after="60"/>
    </w:pPr>
    <w:rPr>
      <w:bCs/>
      <w:sz w:val="18"/>
      <w:szCs w:val="20"/>
    </w:rPr>
  </w:style>
  <w:style w:type="paragraph" w:styleId="a6">
    <w:name w:val="endnote text"/>
    <w:basedOn w:val="a"/>
    <w:link w:val="a7"/>
    <w:uiPriority w:val="99"/>
    <w:semiHidden/>
    <w:rsid w:val="00A371BA"/>
    <w:pPr>
      <w:snapToGrid w:val="0"/>
      <w:jc w:val="left"/>
    </w:pPr>
    <w:rPr>
      <w:sz w:val="18"/>
    </w:rPr>
  </w:style>
  <w:style w:type="character" w:customStyle="1" w:styleId="a7">
    <w:name w:val="文末脚注文字列 (文字)"/>
    <w:link w:val="a6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character" w:styleId="a8">
    <w:name w:val="endnote reference"/>
    <w:uiPriority w:val="99"/>
    <w:semiHidden/>
    <w:rsid w:val="00A371BA"/>
    <w:rPr>
      <w:rFonts w:cs="Times New Roman"/>
      <w:vertAlign w:val="baseline"/>
    </w:rPr>
  </w:style>
  <w:style w:type="paragraph" w:styleId="a9">
    <w:name w:val="header"/>
    <w:basedOn w:val="a"/>
    <w:link w:val="aa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0746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074676"/>
    <w:rPr>
      <w:rFonts w:ascii="Arial" w:eastAsia="ＭＳ ゴシック" w:hAnsi="Arial" w:cs="Times New Roman"/>
      <w:sz w:val="18"/>
      <w:szCs w:val="18"/>
    </w:rPr>
  </w:style>
  <w:style w:type="character" w:styleId="af">
    <w:name w:val="Hyperlink"/>
    <w:uiPriority w:val="99"/>
    <w:rsid w:val="00074676"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rsid w:val="00BD24E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BD24EE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112D4"/>
    <w:rPr>
      <w:rFonts w:ascii="Times New Roman" w:hAnsi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BD24E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112D4"/>
    <w:rPr>
      <w:rFonts w:ascii="Times New Roman" w:hAnsi="Times New Roman"/>
      <w:b/>
      <w:bCs/>
      <w:szCs w:val="24"/>
    </w:rPr>
  </w:style>
  <w:style w:type="paragraph" w:styleId="af5">
    <w:name w:val="Revision"/>
    <w:hidden/>
    <w:uiPriority w:val="99"/>
    <w:semiHidden/>
    <w:rsid w:val="009A16D4"/>
    <w:rPr>
      <w:rFonts w:ascii="Times New Roman" w:hAnsi="Times New Roman"/>
      <w:kern w:val="2"/>
      <w:sz w:val="21"/>
      <w:szCs w:val="24"/>
    </w:rPr>
  </w:style>
  <w:style w:type="paragraph" w:customStyle="1" w:styleId="Default">
    <w:name w:val="Default"/>
    <w:rsid w:val="004235E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093/elt/ccaa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7/S0261444806003958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JACET 50 Proceedings Authors’ Guidelines and Template</vt:lpstr>
    </vt:vector>
  </TitlesOfParts>
  <Manager/>
  <Company/>
  <LinksUpToDate>false</LinksUpToDate>
  <CharactersWithSpaces>4373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48</cp:revision>
  <cp:lastPrinted>2011-04-14T04:24:00Z</cp:lastPrinted>
  <dcterms:created xsi:type="dcterms:W3CDTF">2019-03-27T10:52:00Z</dcterms:created>
  <dcterms:modified xsi:type="dcterms:W3CDTF">2025-09-10T03:53:00Z</dcterms:modified>
  <cp:category/>
</cp:coreProperties>
</file>